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background" recolor="t" type="frame"/>
    </v:background>
  </w:background>
  <w:body>
    <w:tbl>
      <w:tblPr>
        <w:tblStyle w:val="Grilledutableau1"/>
        <w:tblpPr w:leftFromText="141" w:rightFromText="141" w:vertAnchor="text" w:horzAnchor="margin" w:tblpY="11894"/>
        <w:tblW w:w="11307" w:type="dxa"/>
        <w:tblLook w:val="04A0" w:firstRow="1" w:lastRow="0" w:firstColumn="1" w:lastColumn="0" w:noHBand="0" w:noVBand="1"/>
      </w:tblPr>
      <w:tblGrid>
        <w:gridCol w:w="11307"/>
      </w:tblGrid>
      <w:tr w:rsidR="00E47E46" w:rsidRPr="00DD418A" w:rsidTr="00DD418A">
        <w:trPr>
          <w:trHeight w:val="435"/>
        </w:trPr>
        <w:tc>
          <w:tcPr>
            <w:tcW w:w="11307" w:type="dxa"/>
          </w:tcPr>
          <w:p w:rsidR="00E6211F" w:rsidRPr="00E559A4" w:rsidRDefault="00E47E46" w:rsidP="00DD418A">
            <w:pPr>
              <w:framePr w:hSpace="0" w:wrap="auto" w:vAnchor="margin" w:xAlign="left" w:yAlign="inline"/>
              <w:shd w:val="clear" w:color="auto" w:fill="C1E0E9" w:themeFill="accent4" w:themeFillTint="66"/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</w:pPr>
            <w:r w:rsidRPr="00934EDB"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  <w:t>Procédure de candidature</w:t>
            </w:r>
          </w:p>
          <w:p w:rsidR="00E47E46" w:rsidRPr="00934EDB" w:rsidRDefault="00E47E46" w:rsidP="00DD418A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</w:pPr>
            <w:r w:rsidRPr="00934EDB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Le dossier de candidature doit être déposé en ligne (</w:t>
            </w:r>
            <w:r w:rsidRPr="00934EDB">
              <w:rPr>
                <w:rFonts w:ascii="Calibri" w:eastAsia="Times New Roman" w:hAnsi="Calibri"/>
                <w:b/>
                <w:bCs/>
                <w:noProof w:val="0"/>
                <w:color w:val="800000"/>
                <w:kern w:val="0"/>
                <w:sz w:val="20"/>
                <w:szCs w:val="20"/>
                <w:lang w:eastAsia="fr-FR"/>
              </w:rPr>
              <w:t>toutes les pièces doivent être scannées en un seul fichier PDF</w:t>
            </w:r>
            <w:r w:rsidRPr="00934EDB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, et mises en ligne via l'application de Candidature En Ligne).</w:t>
            </w:r>
          </w:p>
          <w:p w:rsidR="00E47E46" w:rsidRPr="00934EDB" w:rsidRDefault="00E6211F" w:rsidP="00DD418A">
            <w:pPr>
              <w:framePr w:hSpace="0" w:wrap="auto" w:vAnchor="margin" w:xAlign="left" w:yAlign="inline"/>
              <w:rPr>
                <w:rFonts w:ascii="Calibri" w:hAnsi="Calibri"/>
                <w:noProof w:val="0"/>
                <w:color w:val="0563C1"/>
                <w:kern w:val="0"/>
                <w:sz w:val="22"/>
                <w:u w:val="single"/>
              </w:rPr>
            </w:pPr>
            <w:r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>Le d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ossier, </w:t>
            </w:r>
            <w:r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la 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procédure, </w:t>
            </w:r>
            <w:r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>l’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application de candidature en ligne et </w:t>
            </w:r>
            <w:r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>l’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échéancier sont à consulter sur le site de la FSDM à l’adresse : </w:t>
            </w:r>
            <w:hyperlink r:id="rId10" w:history="1">
              <w:r w:rsidR="00E47E46" w:rsidRPr="00934EDB">
                <w:rPr>
                  <w:rFonts w:ascii="Calibri" w:hAnsi="Calibri"/>
                  <w:noProof w:val="0"/>
                  <w:color w:val="0563C1"/>
                  <w:kern w:val="0"/>
                  <w:sz w:val="22"/>
                  <w:u w:val="single"/>
                </w:rPr>
                <w:t>http://www.fsdmfes.ac.ma/Acces/Candidature2021-2022</w:t>
              </w:r>
            </w:hyperlink>
            <w:r w:rsidR="00E47E46" w:rsidRPr="00934EDB">
              <w:rPr>
                <w:rFonts w:ascii="Calibri" w:hAnsi="Calibri"/>
                <w:noProof w:val="0"/>
                <w:color w:val="0563C1"/>
                <w:kern w:val="0"/>
                <w:sz w:val="22"/>
                <w:u w:val="single"/>
              </w:rPr>
              <w:t>.</w:t>
            </w:r>
          </w:p>
        </w:tc>
      </w:tr>
      <w:tr w:rsidR="00E47E46" w:rsidRPr="00DD418A" w:rsidTr="00DD418A">
        <w:trPr>
          <w:trHeight w:val="1375"/>
        </w:trPr>
        <w:tc>
          <w:tcPr>
            <w:tcW w:w="11307" w:type="dxa"/>
          </w:tcPr>
          <w:p w:rsidR="00E6211F" w:rsidRPr="00E559A4" w:rsidRDefault="00E47E46" w:rsidP="00DD418A">
            <w:pPr>
              <w:framePr w:hSpace="0" w:wrap="auto" w:vAnchor="margin" w:xAlign="left" w:yAlign="inline"/>
              <w:shd w:val="clear" w:color="auto" w:fill="C1E0E9" w:themeFill="accent4" w:themeFillTint="66"/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</w:pPr>
            <w:r w:rsidRPr="00934EDB"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  <w:t>Procédure de sélection</w:t>
            </w:r>
          </w:p>
          <w:p w:rsidR="00CC45D1" w:rsidRPr="000D23AF" w:rsidRDefault="00FB2C94" w:rsidP="00DD418A">
            <w:pPr>
              <w:framePr w:hSpace="0" w:wrap="auto" w:vAnchor="margin" w:xAlign="left" w:yAlign="inline"/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</w:pPr>
            <w:r w:rsidRPr="000D23AF"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  <w:t>Présélection</w:t>
            </w:r>
            <w:r w:rsidR="00CC45D1" w:rsidRPr="000D23AF"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  <w:t xml:space="preserve"> sur dossier + Test écrit + entretien oral.</w:t>
            </w:r>
          </w:p>
          <w:p w:rsidR="000D23AF" w:rsidRDefault="00FB2C94" w:rsidP="00DD418A">
            <w:pPr>
              <w:framePr w:hSpace="0" w:wrap="auto" w:vAnchor="margin" w:xAlign="left" w:yAlign="inline"/>
              <w:rPr>
                <w:rFonts w:ascii="Calibri" w:eastAsia="Times New Roman" w:hAnsi="Calibri"/>
                <w:b/>
                <w:bCs/>
                <w:noProof w:val="0"/>
                <w:color w:val="auto"/>
                <w:kern w:val="0"/>
                <w:sz w:val="20"/>
                <w:szCs w:val="20"/>
                <w:lang w:eastAsia="fr-FR"/>
              </w:rPr>
            </w:pPr>
            <w:r w:rsidRPr="000D23AF">
              <w:rPr>
                <w:rFonts w:ascii="Calibri" w:eastAsia="Times New Roman" w:hAnsi="Calibri"/>
                <w:b/>
                <w:bCs/>
                <w:noProof w:val="0"/>
                <w:color w:val="800000"/>
                <w:kern w:val="0"/>
                <w:sz w:val="20"/>
                <w:szCs w:val="20"/>
                <w:lang w:eastAsia="fr-FR"/>
              </w:rPr>
              <w:t>Très important </w:t>
            </w:r>
            <w:r w:rsidRPr="000D23AF"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  <w:t xml:space="preserve">: </w:t>
            </w:r>
            <w:r w:rsidR="00E47E46" w:rsidRPr="000D23AF">
              <w:rPr>
                <w:rFonts w:ascii="Calibri" w:eastAsia="Times New Roman" w:hAnsi="Calibri"/>
                <w:b/>
                <w:bCs/>
                <w:noProof w:val="0"/>
                <w:color w:val="auto"/>
                <w:kern w:val="0"/>
                <w:sz w:val="20"/>
                <w:szCs w:val="20"/>
                <w:lang w:eastAsia="fr-FR"/>
              </w:rPr>
              <w:t xml:space="preserve">Ces procédures peuvent être modifiées en fonction de l’évolution de la situation sanitaire liée au </w:t>
            </w:r>
            <w:proofErr w:type="spellStart"/>
            <w:r w:rsidR="00E47E46" w:rsidRPr="000D23AF">
              <w:rPr>
                <w:rFonts w:ascii="Calibri" w:eastAsia="Times New Roman" w:hAnsi="Calibri"/>
                <w:b/>
                <w:bCs/>
                <w:noProof w:val="0"/>
                <w:color w:val="auto"/>
                <w:kern w:val="0"/>
                <w:sz w:val="20"/>
                <w:szCs w:val="20"/>
                <w:lang w:eastAsia="fr-FR"/>
              </w:rPr>
              <w:t>Covid</w:t>
            </w:r>
            <w:proofErr w:type="spellEnd"/>
            <w:r w:rsidR="00E47E46" w:rsidRPr="000D23AF">
              <w:rPr>
                <w:rFonts w:ascii="Calibri" w:eastAsia="Times New Roman" w:hAnsi="Calibri"/>
                <w:b/>
                <w:bCs/>
                <w:noProof w:val="0"/>
                <w:color w:val="auto"/>
                <w:kern w:val="0"/>
                <w:sz w:val="20"/>
                <w:szCs w:val="20"/>
                <w:lang w:eastAsia="fr-FR"/>
              </w:rPr>
              <w:t xml:space="preserve"> 19. </w:t>
            </w:r>
          </w:p>
          <w:p w:rsidR="00E47E46" w:rsidRPr="00E559A4" w:rsidRDefault="00E47E46" w:rsidP="00DD418A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30336B"/>
                <w:kern w:val="0"/>
                <w:sz w:val="20"/>
                <w:szCs w:val="20"/>
                <w:lang w:eastAsia="fr-FR"/>
              </w:rPr>
            </w:pPr>
            <w:r w:rsidRPr="000D23AF">
              <w:rPr>
                <w:rFonts w:ascii="Calibri" w:eastAsia="Times New Roman" w:hAnsi="Calibri"/>
                <w:b/>
                <w:bCs/>
                <w:noProof w:val="0"/>
                <w:color w:val="061F57" w:themeColor="text2" w:themeShade="BF"/>
                <w:kern w:val="0"/>
                <w:sz w:val="20"/>
                <w:szCs w:val="20"/>
                <w:lang w:eastAsia="fr-FR"/>
              </w:rPr>
              <w:t>Les candidats sont tenus de consulter régulièrement le site Web de la FSDM (</w:t>
            </w:r>
            <w:hyperlink r:id="rId11" w:history="1">
              <w:r w:rsidRPr="000D23AF">
                <w:rPr>
                  <w:rFonts w:ascii="Calibri" w:hAnsi="Calibri"/>
                  <w:b/>
                  <w:bCs/>
                  <w:noProof w:val="0"/>
                  <w:color w:val="0563C1"/>
                  <w:kern w:val="0"/>
                  <w:sz w:val="20"/>
                  <w:szCs w:val="20"/>
                  <w:u w:val="single"/>
                </w:rPr>
                <w:t>http://www.fsdmfes.ac.ma/</w:t>
              </w:r>
            </w:hyperlink>
            <w:r w:rsidR="000D23AF" w:rsidRPr="000D23AF">
              <w:rPr>
                <w:rFonts w:ascii="Calibri" w:eastAsia="Times New Roman" w:hAnsi="Calibri"/>
                <w:b/>
                <w:bCs/>
                <w:noProof w:val="0"/>
                <w:color w:val="061F57" w:themeColor="text2" w:themeShade="BF"/>
                <w:kern w:val="0"/>
                <w:sz w:val="20"/>
                <w:szCs w:val="20"/>
                <w:lang w:eastAsia="fr-FR"/>
              </w:rPr>
              <w:t xml:space="preserve">) </w:t>
            </w:r>
            <w:r w:rsidRPr="000D23AF">
              <w:rPr>
                <w:rFonts w:ascii="Calibri" w:eastAsia="Times New Roman" w:hAnsi="Calibri"/>
                <w:b/>
                <w:bCs/>
                <w:noProof w:val="0"/>
                <w:color w:val="061F57" w:themeColor="text2" w:themeShade="BF"/>
                <w:kern w:val="0"/>
                <w:sz w:val="20"/>
                <w:szCs w:val="20"/>
                <w:lang w:eastAsia="fr-FR"/>
              </w:rPr>
              <w:t>et s’assurer que leurs adresses mail sont activées et correctement écrites. Le contact se fera par mail dans le cas d’entretien oral à distance !</w:t>
            </w:r>
          </w:p>
        </w:tc>
      </w:tr>
      <w:tr w:rsidR="00E47E46" w:rsidRPr="00DD418A" w:rsidTr="00DD418A">
        <w:trPr>
          <w:trHeight w:val="233"/>
        </w:trPr>
        <w:tc>
          <w:tcPr>
            <w:tcW w:w="11307" w:type="dxa"/>
          </w:tcPr>
          <w:p w:rsidR="00E6211F" w:rsidRPr="00E559A4" w:rsidRDefault="00E47E46" w:rsidP="00DD418A">
            <w:pPr>
              <w:framePr w:hSpace="0" w:wrap="auto" w:vAnchor="margin" w:xAlign="left" w:yAlign="inline"/>
              <w:shd w:val="clear" w:color="auto" w:fill="C1E0E9" w:themeFill="accent4" w:themeFillTint="66"/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</w:pPr>
            <w:r w:rsidRPr="00934EDB"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  <w:t>Coordonnateur et contact</w:t>
            </w:r>
          </w:p>
          <w:p w:rsidR="00E47E46" w:rsidRPr="000D23AF" w:rsidRDefault="000A6A42" w:rsidP="00DD418A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061F57" w:themeColor="text2" w:themeShade="BF"/>
                <w:kern w:val="0"/>
                <w:sz w:val="22"/>
                <w:lang w:eastAsia="fr-FR"/>
              </w:rPr>
            </w:pPr>
            <w:r w:rsidRPr="000D23AF">
              <w:rPr>
                <w:rFonts w:asciiTheme="majorBidi" w:hAnsiTheme="majorBidi" w:cstheme="majorBidi"/>
                <w:color w:val="061F57" w:themeColor="text2" w:themeShade="BF"/>
                <w:sz w:val="20"/>
                <w:szCs w:val="20"/>
              </w:rPr>
              <w:t>Ali YAHYAOUY</w:t>
            </w:r>
          </w:p>
          <w:p w:rsidR="000A6A42" w:rsidRPr="000D23AF" w:rsidRDefault="00FA13EE" w:rsidP="00DD418A">
            <w:pPr>
              <w:framePr w:hSpace="0" w:wrap="auto" w:vAnchor="margin" w:xAlign="left" w:yAlign="inline"/>
              <w:rPr>
                <w:rFonts w:asciiTheme="majorBidi" w:hAnsiTheme="majorBidi" w:cstheme="majorBidi"/>
                <w:color w:val="061F57" w:themeColor="text2" w:themeShade="BF"/>
                <w:sz w:val="20"/>
                <w:szCs w:val="20"/>
              </w:rPr>
            </w:pPr>
            <w:r>
              <w:drawing>
                <wp:anchor distT="0" distB="0" distL="114300" distR="114300" simplePos="0" relativeHeight="251648000" behindDoc="0" locked="0" layoutInCell="1" allowOverlap="1" wp14:anchorId="4647B3FC" wp14:editId="47D0934D">
                  <wp:simplePos x="0" y="0"/>
                  <wp:positionH relativeFrom="column">
                    <wp:posOffset>5783874</wp:posOffset>
                  </wp:positionH>
                  <wp:positionV relativeFrom="paragraph">
                    <wp:posOffset>84455</wp:posOffset>
                  </wp:positionV>
                  <wp:extent cx="1499870" cy="448945"/>
                  <wp:effectExtent l="38100" t="38100" r="328930" b="35115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A42" w:rsidRPr="000A6A42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 xml:space="preserve">Tel : </w:t>
            </w:r>
            <w:r w:rsidR="000A6A42" w:rsidRPr="000D23AF">
              <w:rPr>
                <w:rFonts w:asciiTheme="majorBidi" w:hAnsiTheme="majorBidi" w:cstheme="majorBidi"/>
                <w:color w:val="061F57" w:themeColor="text2" w:themeShade="BF"/>
                <w:sz w:val="20"/>
                <w:szCs w:val="20"/>
              </w:rPr>
              <w:t xml:space="preserve">0626795075 </w:t>
            </w:r>
            <w:r w:rsidR="000A6A42">
              <w:rPr>
                <w:rFonts w:asciiTheme="majorBidi" w:hAnsiTheme="majorBidi" w:cstheme="majorBidi"/>
                <w:bCs/>
                <w:sz w:val="19"/>
                <w:szCs w:val="19"/>
              </w:rPr>
              <w:t xml:space="preserve"> </w:t>
            </w:r>
            <w:r w:rsidR="000A6A42" w:rsidRPr="000A6A42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Email :</w:t>
            </w:r>
            <w:r w:rsidR="000A6A42" w:rsidRPr="00C75B55">
              <w:rPr>
                <w:rFonts w:asciiTheme="majorBidi" w:hAnsiTheme="majorBidi" w:cstheme="majorBidi"/>
                <w:sz w:val="19"/>
                <w:szCs w:val="19"/>
              </w:rPr>
              <w:t xml:space="preserve"> </w:t>
            </w:r>
            <w:hyperlink r:id="rId13" w:history="1">
              <w:r w:rsidR="000A6A42" w:rsidRPr="000D23AF">
                <w:rPr>
                  <w:color w:val="061F57" w:themeColor="text2" w:themeShade="BF"/>
                  <w:sz w:val="20"/>
                  <w:szCs w:val="20"/>
                </w:rPr>
                <w:t>wisd.fsdm@usmba.ac.ma</w:t>
              </w:r>
            </w:hyperlink>
          </w:p>
          <w:p w:rsidR="00E6211F" w:rsidRPr="00934EDB" w:rsidRDefault="000A6A42" w:rsidP="00DD418A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</w:pPr>
            <w:r w:rsidRPr="000D23AF">
              <w:rPr>
                <w:rFonts w:asciiTheme="majorBidi" w:hAnsiTheme="majorBidi" w:cstheme="majorBidi"/>
                <w:color w:val="061F57" w:themeColor="text2" w:themeShade="BF"/>
                <w:sz w:val="20"/>
                <w:szCs w:val="20"/>
              </w:rPr>
              <w:t>Département d’Informatique, Faculté des Sciences Dhar El Mahraz</w:t>
            </w:r>
          </w:p>
        </w:tc>
      </w:tr>
    </w:tbl>
    <w:p w:rsidR="00E559A4" w:rsidRDefault="00A017C1" w:rsidP="00E6211F">
      <w:pPr>
        <w:framePr w:hSpace="0" w:wrap="auto" w:vAnchor="margin" w:xAlign="left" w:yAlign="inline"/>
        <w:rPr>
          <w:lang w:val="fr-MA"/>
        </w:rPr>
      </w:pPr>
      <w:r>
        <w:drawing>
          <wp:anchor distT="0" distB="0" distL="114300" distR="114300" simplePos="0" relativeHeight="251704320" behindDoc="0" locked="0" layoutInCell="1" allowOverlap="1" wp14:anchorId="4FE5715F" wp14:editId="303B1ACF">
            <wp:simplePos x="0" y="0"/>
            <wp:positionH relativeFrom="column">
              <wp:posOffset>4837521</wp:posOffset>
            </wp:positionH>
            <wp:positionV relativeFrom="paragraph">
              <wp:posOffset>-135890</wp:posOffset>
            </wp:positionV>
            <wp:extent cx="2616835" cy="1292860"/>
            <wp:effectExtent l="0" t="0" r="0" b="0"/>
            <wp:wrapNone/>
            <wp:docPr id="7" name="Image 1" descr="Une image contenant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5344" behindDoc="0" locked="0" layoutInCell="1" allowOverlap="1" wp14:anchorId="6680541C" wp14:editId="64279900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2722880" cy="1111250"/>
            <wp:effectExtent l="0" t="0" r="1270" b="0"/>
            <wp:wrapNone/>
            <wp:docPr id="1" name="Picture 1" descr="C:\Users\ALI\Downloads\logo_fs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\Downloads\logo_fsd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MA"/>
        </w:rPr>
        <w:t xml:space="preserve"> </w:t>
      </w:r>
    </w:p>
    <w:tbl>
      <w:tblPr>
        <w:tblStyle w:val="TableGrid"/>
        <w:tblpPr w:leftFromText="141" w:rightFromText="141" w:vertAnchor="page" w:horzAnchor="margin" w:tblpY="8254"/>
        <w:tblW w:w="11307" w:type="dxa"/>
        <w:tblLook w:val="04A0" w:firstRow="1" w:lastRow="0" w:firstColumn="1" w:lastColumn="0" w:noHBand="0" w:noVBand="1"/>
      </w:tblPr>
      <w:tblGrid>
        <w:gridCol w:w="5637"/>
        <w:gridCol w:w="5670"/>
      </w:tblGrid>
      <w:tr w:rsidR="00CF7572" w:rsidRPr="003C7607" w:rsidTr="00DD418A">
        <w:trPr>
          <w:trHeight w:val="170"/>
        </w:trPr>
        <w:tc>
          <w:tcPr>
            <w:tcW w:w="11307" w:type="dxa"/>
            <w:gridSpan w:val="2"/>
            <w:shd w:val="clear" w:color="auto" w:fill="800000"/>
            <w:vAlign w:val="center"/>
          </w:tcPr>
          <w:p w:rsidR="00CF7572" w:rsidRPr="003C7607" w:rsidRDefault="00CF7572" w:rsidP="00DD418A">
            <w:pPr>
              <w:framePr w:hSpace="0" w:wrap="auto" w:vAnchor="margin" w:xAlign="left" w:yAlign="inline"/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3C7607">
              <w:rPr>
                <w:rFonts w:cstheme="minorHAnsi"/>
                <w:b/>
                <w:bCs/>
                <w:color w:val="FFFFFF" w:themeColor="background1"/>
                <w:szCs w:val="24"/>
              </w:rPr>
              <w:t>Contenu de la formation</w:t>
            </w:r>
          </w:p>
        </w:tc>
      </w:tr>
      <w:tr w:rsidR="00CF7572" w:rsidRPr="003C7607" w:rsidTr="00DD418A">
        <w:trPr>
          <w:trHeight w:val="227"/>
        </w:trPr>
        <w:tc>
          <w:tcPr>
            <w:tcW w:w="5637" w:type="dxa"/>
            <w:shd w:val="clear" w:color="auto" w:fill="FFCC66"/>
            <w:vAlign w:val="center"/>
          </w:tcPr>
          <w:p w:rsidR="00CF7572" w:rsidRPr="003C7607" w:rsidRDefault="00CF7572" w:rsidP="00DD418A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C7607">
              <w:rPr>
                <w:rFonts w:cstheme="minorHAnsi"/>
                <w:b/>
                <w:bCs/>
                <w:sz w:val="20"/>
                <w:szCs w:val="20"/>
              </w:rPr>
              <w:t>Semestre 1</w:t>
            </w:r>
          </w:p>
        </w:tc>
        <w:tc>
          <w:tcPr>
            <w:tcW w:w="5670" w:type="dxa"/>
            <w:shd w:val="clear" w:color="auto" w:fill="FFCC66"/>
            <w:tcMar>
              <w:left w:w="57" w:type="dxa"/>
              <w:right w:w="0" w:type="dxa"/>
            </w:tcMar>
            <w:vAlign w:val="center"/>
          </w:tcPr>
          <w:p w:rsidR="00CF7572" w:rsidRPr="003C7607" w:rsidRDefault="00CF7572" w:rsidP="00DD418A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bCs/>
                <w:noProof w:val="0"/>
                <w:color w:val="000000"/>
                <w:kern w:val="0"/>
                <w:sz w:val="20"/>
                <w:szCs w:val="20"/>
              </w:rPr>
            </w:pPr>
            <w:r w:rsidRPr="003C7607">
              <w:rPr>
                <w:rFonts w:cstheme="minorHAnsi"/>
                <w:b/>
                <w:bCs/>
                <w:noProof w:val="0"/>
                <w:color w:val="000000"/>
                <w:kern w:val="0"/>
                <w:sz w:val="20"/>
                <w:szCs w:val="20"/>
              </w:rPr>
              <w:t>Semestre 2</w:t>
            </w:r>
          </w:p>
        </w:tc>
      </w:tr>
      <w:tr w:rsidR="00CF7572" w:rsidRPr="00DD418A" w:rsidTr="00DD418A">
        <w:trPr>
          <w:trHeight w:val="1406"/>
        </w:trPr>
        <w:tc>
          <w:tcPr>
            <w:tcW w:w="5637" w:type="dxa"/>
            <w:shd w:val="clear" w:color="auto" w:fill="auto"/>
          </w:tcPr>
          <w:p w:rsidR="00CF7572" w:rsidRPr="00CF7572" w:rsidRDefault="00CF7572" w:rsidP="00DD418A">
            <w:pPr>
              <w:framePr w:hSpace="0" w:wrap="auto" w:vAnchor="margin" w:xAlign="left" w:yAlign="inline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 xml:space="preserve">M1 </w:t>
            </w:r>
            <w:r w:rsidRPr="003C7607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75B55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Technologie JEE</w:t>
            </w:r>
          </w:p>
          <w:p w:rsidR="00CF7572" w:rsidRPr="003C7607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>M2 </w:t>
            </w:r>
            <w:r w:rsidRPr="003C7607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75B5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Modélisation avancée</w:t>
            </w:r>
          </w:p>
          <w:p w:rsidR="00CF7572" w:rsidRPr="000A6A42" w:rsidRDefault="00CF7572" w:rsidP="00DD418A">
            <w:pPr>
              <w:framePr w:hSpace="0" w:wrap="auto" w:vAnchor="margin" w:xAlign="left" w:yAlign="inline"/>
              <w:rPr>
                <w:rFonts w:asciiTheme="majorBidi" w:hAnsiTheme="majorBidi" w:cstheme="majorBidi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>M3 </w:t>
            </w:r>
            <w:r w:rsidRPr="003C7607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75B5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Echange de données et interopérabilité</w:t>
            </w:r>
          </w:p>
          <w:p w:rsidR="00CF7572" w:rsidRPr="00DD418A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  <w:lang w:val="fr-MA"/>
              </w:rPr>
            </w:pPr>
            <w:r w:rsidRPr="00DD418A">
              <w:rPr>
                <w:rFonts w:cstheme="minorHAnsi"/>
                <w:color w:val="800000"/>
                <w:sz w:val="20"/>
                <w:szCs w:val="20"/>
                <w:lang w:val="fr-MA"/>
              </w:rPr>
              <w:t>M4 </w:t>
            </w:r>
            <w:r w:rsidRPr="00DD418A">
              <w:rPr>
                <w:rFonts w:cstheme="minorHAnsi"/>
                <w:sz w:val="20"/>
                <w:szCs w:val="20"/>
                <w:lang w:val="fr-MA"/>
              </w:rPr>
              <w:t xml:space="preserve">: </w:t>
            </w:r>
            <w:r w:rsidRPr="00DD418A">
              <w:rPr>
                <w:rFonts w:asciiTheme="majorBidi" w:hAnsiTheme="majorBidi" w:cstheme="majorBidi"/>
                <w:sz w:val="20"/>
                <w:szCs w:val="20"/>
                <w:lang w:val="fr-MA"/>
              </w:rPr>
              <w:t xml:space="preserve"> </w:t>
            </w:r>
            <w:r w:rsidRPr="00DD418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MA"/>
              </w:rPr>
              <w:t>Mobile web &amp; Web design</w:t>
            </w:r>
          </w:p>
          <w:p w:rsidR="00CF7572" w:rsidRPr="000A6A42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  <w:lang w:val="fr-MA"/>
              </w:rPr>
            </w:pPr>
            <w:r w:rsidRPr="000A6A42">
              <w:rPr>
                <w:rFonts w:cstheme="minorHAnsi"/>
                <w:color w:val="800000"/>
                <w:sz w:val="20"/>
                <w:szCs w:val="20"/>
                <w:lang w:val="fr-MA"/>
              </w:rPr>
              <w:t>M5 </w:t>
            </w:r>
            <w:r w:rsidRPr="000A6A42">
              <w:rPr>
                <w:rFonts w:cstheme="minorHAnsi"/>
                <w:sz w:val="20"/>
                <w:szCs w:val="20"/>
                <w:lang w:val="fr-MA"/>
              </w:rPr>
              <w:t xml:space="preserve">: </w:t>
            </w:r>
            <w:r w:rsidRPr="00C75B5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Recherche opérationnelle et optimisation</w:t>
            </w:r>
          </w:p>
          <w:p w:rsidR="00CF7572" w:rsidRPr="003C7607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>M6 </w:t>
            </w:r>
            <w:r w:rsidRPr="003C7607">
              <w:rPr>
                <w:rFonts w:cstheme="minorHAnsi"/>
                <w:sz w:val="20"/>
                <w:szCs w:val="20"/>
              </w:rPr>
              <w:t xml:space="preserve">: </w:t>
            </w:r>
            <w:r w:rsidRPr="00C75B5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Anglais I et TEC</w:t>
            </w:r>
          </w:p>
        </w:tc>
        <w:tc>
          <w:tcPr>
            <w:tcW w:w="5670" w:type="dxa"/>
            <w:shd w:val="clear" w:color="auto" w:fill="auto"/>
            <w:tcMar>
              <w:left w:w="57" w:type="dxa"/>
              <w:right w:w="0" w:type="dxa"/>
            </w:tcMar>
          </w:tcPr>
          <w:p w:rsidR="00CF7572" w:rsidRPr="00C75B55" w:rsidRDefault="00CF7572" w:rsidP="00DD418A">
            <w:pPr>
              <w:framePr w:hSpace="0" w:wrap="auto" w:vAnchor="margin" w:xAlign="left" w:yAlign="inline"/>
              <w:rPr>
                <w:rFonts w:asciiTheme="majorBidi" w:hAnsiTheme="majorBidi" w:cstheme="majorBidi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 xml:space="preserve">M7 </w:t>
            </w:r>
            <w:r w:rsidRPr="003C7607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Introduction à la modélisation et à la simulation</w:t>
            </w:r>
          </w:p>
          <w:p w:rsidR="00CF7572" w:rsidRPr="000A6A42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  <w:lang w:val="fr-MA"/>
              </w:rPr>
            </w:pPr>
            <w:r w:rsidRPr="000A6A42">
              <w:rPr>
                <w:rFonts w:cstheme="minorHAnsi"/>
                <w:color w:val="800000"/>
                <w:sz w:val="20"/>
                <w:szCs w:val="20"/>
                <w:lang w:val="fr-MA"/>
              </w:rPr>
              <w:t>M8 </w:t>
            </w:r>
            <w:r w:rsidRPr="000A6A42">
              <w:rPr>
                <w:rFonts w:cstheme="minorHAnsi"/>
                <w:sz w:val="20"/>
                <w:szCs w:val="20"/>
                <w:lang w:val="fr-MA"/>
              </w:rPr>
              <w:t xml:space="preserve">: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Intelligence artificielle</w:t>
            </w:r>
          </w:p>
          <w:p w:rsidR="00CF7572" w:rsidRPr="000A6A42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  <w:lang w:val="fr-MA"/>
              </w:rPr>
            </w:pPr>
            <w:r w:rsidRPr="000A6A42">
              <w:rPr>
                <w:rFonts w:cstheme="minorHAnsi"/>
                <w:color w:val="800000"/>
                <w:sz w:val="20"/>
                <w:szCs w:val="20"/>
                <w:lang w:val="fr-MA"/>
              </w:rPr>
              <w:t>M9 </w:t>
            </w:r>
            <w:r w:rsidRPr="000A6A42">
              <w:rPr>
                <w:rFonts w:cstheme="minorHAnsi"/>
                <w:sz w:val="20"/>
                <w:szCs w:val="20"/>
                <w:lang w:val="fr-MA"/>
              </w:rPr>
              <w:t xml:space="preserve">: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Réseaux informatiques</w:t>
            </w:r>
            <w:r w:rsidRPr="00C75B55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  <w:p w:rsidR="00CF7572" w:rsidRPr="000A6A42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  <w:lang w:val="fr-MA"/>
              </w:rPr>
            </w:pPr>
            <w:r w:rsidRPr="000A6A42">
              <w:rPr>
                <w:rFonts w:cstheme="minorHAnsi"/>
                <w:color w:val="800000"/>
                <w:sz w:val="20"/>
                <w:szCs w:val="20"/>
                <w:lang w:val="fr-MA"/>
              </w:rPr>
              <w:t>M10 </w:t>
            </w:r>
            <w:r w:rsidRPr="000A6A42">
              <w:rPr>
                <w:rFonts w:cstheme="minorHAnsi"/>
                <w:sz w:val="20"/>
                <w:szCs w:val="20"/>
                <w:lang w:val="fr-MA"/>
              </w:rPr>
              <w:t xml:space="preserve">: </w:t>
            </w:r>
            <w:r w:rsidRPr="00CF7572">
              <w:rPr>
                <w:rFonts w:asciiTheme="majorBidi" w:hAnsiTheme="majorBidi" w:cstheme="majorBidi"/>
                <w:b/>
                <w:bCs/>
                <w:spacing w:val="-4"/>
                <w:sz w:val="20"/>
                <w:szCs w:val="20"/>
              </w:rPr>
              <w:t>Traitement automatique du langage naturel et Textmining</w:t>
            </w:r>
          </w:p>
          <w:p w:rsidR="00CF7572" w:rsidRPr="000A6A42" w:rsidRDefault="00CF7572" w:rsidP="00DD418A">
            <w:pPr>
              <w:framePr w:hSpace="0" w:wrap="auto" w:vAnchor="margin" w:xAlign="left" w:yAlign="inline"/>
              <w:rPr>
                <w:rFonts w:asciiTheme="majorBidi" w:hAnsiTheme="majorBidi" w:cstheme="majorBidi"/>
                <w:sz w:val="20"/>
                <w:szCs w:val="20"/>
              </w:rPr>
            </w:pPr>
            <w:r w:rsidRPr="000A6A42">
              <w:rPr>
                <w:rFonts w:cstheme="minorHAnsi"/>
                <w:color w:val="800000"/>
                <w:sz w:val="20"/>
                <w:szCs w:val="20"/>
                <w:lang w:val="fr-MA"/>
              </w:rPr>
              <w:t>M11 </w:t>
            </w:r>
            <w:r w:rsidRPr="000A6A42">
              <w:rPr>
                <w:rFonts w:cstheme="minorHAnsi"/>
                <w:sz w:val="20"/>
                <w:szCs w:val="20"/>
                <w:lang w:val="fr-MA"/>
              </w:rPr>
              <w:t xml:space="preserve">: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Bases de données avancées</w:t>
            </w:r>
          </w:p>
          <w:p w:rsidR="00CF7572" w:rsidRPr="000A6A42" w:rsidRDefault="00CF7572" w:rsidP="00DD418A">
            <w:pPr>
              <w:framePr w:hSpace="0" w:wrap="auto" w:vAnchor="margin" w:xAlign="left" w:yAlign="inline"/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  <w:lang w:val="fr-MA"/>
              </w:rPr>
            </w:pPr>
            <w:r w:rsidRPr="000A6A42">
              <w:rPr>
                <w:rFonts w:cstheme="minorHAnsi"/>
                <w:color w:val="800000"/>
                <w:sz w:val="20"/>
                <w:szCs w:val="20"/>
                <w:lang w:val="fr-MA"/>
              </w:rPr>
              <w:t>M12 </w:t>
            </w:r>
            <w:r w:rsidRPr="000A6A42">
              <w:rPr>
                <w:rFonts w:cstheme="minorHAnsi"/>
                <w:sz w:val="20"/>
                <w:szCs w:val="20"/>
                <w:lang w:val="fr-MA"/>
              </w:rPr>
              <w:t xml:space="preserve">: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Visual analytics</w:t>
            </w:r>
          </w:p>
        </w:tc>
      </w:tr>
      <w:tr w:rsidR="00CF7572" w:rsidRPr="003C7607" w:rsidTr="00DD418A">
        <w:trPr>
          <w:trHeight w:val="227"/>
        </w:trPr>
        <w:tc>
          <w:tcPr>
            <w:tcW w:w="5637" w:type="dxa"/>
            <w:shd w:val="clear" w:color="auto" w:fill="FFD966"/>
            <w:vAlign w:val="center"/>
          </w:tcPr>
          <w:p w:rsidR="00CF7572" w:rsidRPr="003C7607" w:rsidRDefault="00CF7572" w:rsidP="00DD418A">
            <w:pPr>
              <w:framePr w:hSpace="0" w:wrap="auto" w:vAnchor="margin" w:xAlign="left" w:yAlign="inline"/>
              <w:jc w:val="center"/>
              <w:rPr>
                <w:rFonts w:cstheme="minorHAnsi"/>
                <w:sz w:val="20"/>
                <w:szCs w:val="20"/>
              </w:rPr>
            </w:pPr>
            <w:r w:rsidRPr="003C7607"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  <w:t xml:space="preserve">Semestre </w:t>
            </w:r>
            <w:r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670" w:type="dxa"/>
            <w:shd w:val="clear" w:color="auto" w:fill="FFCC66"/>
            <w:vAlign w:val="center"/>
          </w:tcPr>
          <w:p w:rsidR="00CF7572" w:rsidRPr="003C7607" w:rsidRDefault="00CF7572" w:rsidP="00DD418A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</w:pPr>
            <w:r w:rsidRPr="003C7607"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  <w:t>Semestre 4</w:t>
            </w:r>
          </w:p>
        </w:tc>
      </w:tr>
      <w:tr w:rsidR="00CF7572" w:rsidRPr="00DD418A" w:rsidTr="00DD418A">
        <w:trPr>
          <w:trHeight w:val="1256"/>
        </w:trPr>
        <w:tc>
          <w:tcPr>
            <w:tcW w:w="5637" w:type="dxa"/>
            <w:shd w:val="clear" w:color="auto" w:fill="auto"/>
          </w:tcPr>
          <w:p w:rsidR="00CF7572" w:rsidRPr="000A6A42" w:rsidRDefault="00CF7572" w:rsidP="00DD418A">
            <w:pPr>
              <w:framePr w:hSpace="0" w:wrap="auto" w:vAnchor="margin" w:xAlign="left" w:yAlign="inline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A6A42">
              <w:rPr>
                <w:rFonts w:cstheme="minorHAnsi"/>
                <w:color w:val="800000"/>
                <w:sz w:val="20"/>
                <w:szCs w:val="20"/>
                <w:lang w:val="en-US"/>
              </w:rPr>
              <w:t>M13 </w:t>
            </w:r>
            <w:r w:rsidRPr="000A6A42">
              <w:rPr>
                <w:rFonts w:cstheme="minorHAnsi"/>
                <w:sz w:val="20"/>
                <w:szCs w:val="20"/>
                <w:lang w:val="en-US"/>
              </w:rPr>
              <w:t xml:space="preserve">: </w:t>
            </w:r>
            <w:r w:rsidRPr="00DD418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Anglais II</w:t>
            </w:r>
          </w:p>
          <w:p w:rsidR="00CF7572" w:rsidRPr="000A6A42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  <w:lang w:val="en-US"/>
              </w:rPr>
            </w:pPr>
            <w:r w:rsidRPr="000A6A42">
              <w:rPr>
                <w:rFonts w:cstheme="minorHAnsi"/>
                <w:color w:val="800000"/>
                <w:sz w:val="20"/>
                <w:szCs w:val="20"/>
                <w:lang w:val="en-US"/>
              </w:rPr>
              <w:t>M14 </w:t>
            </w:r>
            <w:r w:rsidRPr="000A6A42">
              <w:rPr>
                <w:rFonts w:cstheme="minorHAnsi"/>
                <w:sz w:val="20"/>
                <w:szCs w:val="20"/>
                <w:lang w:val="en-US"/>
              </w:rPr>
              <w:t xml:space="preserve">: </w:t>
            </w:r>
            <w:r w:rsidRPr="00DD418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Web mining &amp; Image mining</w:t>
            </w:r>
          </w:p>
          <w:p w:rsidR="00CF7572" w:rsidRPr="00CF7572" w:rsidRDefault="00CF7572" w:rsidP="00DD418A">
            <w:pPr>
              <w:framePr w:hSpace="0" w:wrap="auto" w:vAnchor="margin" w:xAlign="left" w:yAlign="inline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D418A">
              <w:rPr>
                <w:rFonts w:cstheme="minorHAnsi"/>
                <w:color w:val="800000"/>
                <w:sz w:val="20"/>
                <w:szCs w:val="20"/>
                <w:lang w:val="fr-MA"/>
              </w:rPr>
              <w:t>M15 </w:t>
            </w:r>
            <w:r w:rsidRPr="00DD418A">
              <w:rPr>
                <w:rFonts w:cstheme="minorHAnsi"/>
                <w:sz w:val="20"/>
                <w:szCs w:val="20"/>
                <w:lang w:val="fr-MA"/>
              </w:rPr>
              <w:t xml:space="preserve">: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Data Mining (en partenariat avec l’USPN)</w:t>
            </w:r>
          </w:p>
          <w:p w:rsidR="00CF7572" w:rsidRPr="00CF7572" w:rsidRDefault="00CF7572" w:rsidP="00DD418A">
            <w:pPr>
              <w:framePr w:hSpace="0" w:wrap="auto" w:vAnchor="margin" w:xAlign="left" w:yAlign="inline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D418A">
              <w:rPr>
                <w:rFonts w:cstheme="minorHAnsi"/>
                <w:color w:val="800000"/>
                <w:sz w:val="20"/>
                <w:szCs w:val="20"/>
                <w:lang w:val="fr-MA"/>
              </w:rPr>
              <w:t>M16 </w:t>
            </w:r>
            <w:r w:rsidRPr="00DD418A">
              <w:rPr>
                <w:rFonts w:cstheme="minorHAnsi"/>
                <w:sz w:val="20"/>
                <w:szCs w:val="20"/>
                <w:lang w:val="fr-MA"/>
              </w:rPr>
              <w:t xml:space="preserve">: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Data Warehouse (en partenariat avec l’USPN)</w:t>
            </w:r>
          </w:p>
          <w:p w:rsidR="00CF7572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>M17 </w:t>
            </w:r>
            <w:r w:rsidRPr="003C7607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Business intelligence (en partenariat avec l’USPN)</w:t>
            </w:r>
          </w:p>
          <w:p w:rsidR="00CF7572" w:rsidRPr="003C7607" w:rsidRDefault="00CF7572" w:rsidP="00DD418A">
            <w:pPr>
              <w:framePr w:hSpace="0" w:wrap="auto" w:vAnchor="margin" w:xAlign="left" w:yAlign="inline"/>
              <w:rPr>
                <w:rFonts w:cstheme="minorHAnsi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>M18 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Pr="00CF757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Machine learning (en partenariat avec l’USPN)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F7572" w:rsidRPr="00CF7572" w:rsidRDefault="00CF7572" w:rsidP="00DD418A">
            <w:pPr>
              <w:framePr w:hSpace="0" w:wrap="auto" w:vAnchor="margin" w:xAlign="left" w:yAlign="inline"/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F757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Stage ou Mémoire de fin d’études</w:t>
            </w:r>
          </w:p>
          <w:p w:rsidR="00CF7572" w:rsidRPr="003C7607" w:rsidRDefault="00CF7572" w:rsidP="00DD418A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</w:pPr>
          </w:p>
        </w:tc>
      </w:tr>
    </w:tbl>
    <w:p w:rsidR="00CF7572" w:rsidRDefault="00DD418A" w:rsidP="00CF7572">
      <w:pPr>
        <w:framePr w:hSpace="0" w:wrap="auto" w:vAnchor="margin" w:xAlign="left" w:yAlign="inline"/>
        <w:rPr>
          <w:lang w:val="fr-MA"/>
        </w:rPr>
      </w:pP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69927D" wp14:editId="5E257B48">
                <wp:simplePos x="0" y="0"/>
                <wp:positionH relativeFrom="column">
                  <wp:posOffset>-133985</wp:posOffset>
                </wp:positionH>
                <wp:positionV relativeFrom="paragraph">
                  <wp:posOffset>1918335</wp:posOffset>
                </wp:positionV>
                <wp:extent cx="2083435" cy="288925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BC8" w:rsidRPr="002C6047" w:rsidRDefault="00023BC8" w:rsidP="00023BC8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C6047"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  <w:t>Objectifs</w:t>
                            </w:r>
                            <w:r w:rsidR="00F92DF9" w:rsidRPr="002C6047"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  <w:t xml:space="preserve"> de la 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0.55pt;margin-top:151.05pt;width:164.05pt;height:2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MADgIAAPgDAAAOAAAAZHJzL2Uyb0RvYy54bWysU01vGyEQvVfqf0Dc611v7NZeeR2lSVNV&#10;Sj+kNJfeMLBeVGAoYO86v74D6zhWeou6BwQ7w5t5bx6ry8Fospc+KLANnU5KSqTlIJTdNvTh5+27&#10;BSUhMiuYBisbepCBXq7fvln1rpYVdKCF9ARBbKh719AuRlcXReCdNCxMwEmLwRa8YRGPflsIz3pE&#10;N7qoyvJ90YMXzgOXIeDfmzFI1xm/bSWP39s2yEh0Q7G3mFef101ai/WK1VvPXKf4sQ32ii4MUxaL&#10;nqBuWGRk59U/UEZxDwHaOOFgCmhbxWXmgGym5Qs29x1zMnNBcYI7yRT+Hyz/tv/hiRI4u4oSywzO&#10;6BdOighJohyiJFXSqHehxtR7h8lx+AgD5me+wd0B/x2IheuO2a288h76TjKBPU7TzeLs6ogTEsim&#10;/woCa7FdhAw0tN4kAVESgug4q8NpPtgH4fizKhcXs4s5JRxj1WKxrOa5BKufbjsf4mcJhqRNQz3O&#10;P6Oz/V2IqRtWP6WkYhZuldbZA9qSvqHLOUK+iBgV0aJamYYuyvSNpkkkP1mRL0em9LjHAtoeWSei&#10;I+U4bAZMTFJsQByQv4fRivh0cNOBf6SkRxs2NPzZMS8p0V8sariczmbJt/kwm3+o8ODPI5vzCLMc&#10;oRoaKRm31zF7fWR0hVq3Ksvw3MmxV7RXVuf4FJJ/z8856/nBrv8CAAD//wMAUEsDBBQABgAIAAAA&#10;IQBUEAqq3wAAAAsBAAAPAAAAZHJzL2Rvd25yZXYueG1sTI/BTsMwEETvSP0Haytxa+2kpaVpnAqB&#10;uIIotBI3N94mEfE6it0m/D3LCW4z2qfZmXw3ulZcsQ+NJw3JXIFAKr1tqNLw8f48uwcRoiFrWk+o&#10;4RsD7IrJTW4y6wd6w+s+VoJDKGRGQx1jl0kZyhqdCXPfIfHt7HtnItu+krY3A4e7VqZKraQzDfGH&#10;2nT4WGP5tb84DYeX8+dxqV6rJ3fXDX5UktxGan07HR+2ICKO8Q+G3/pcHQrudPIXskG0GmZpkjCq&#10;YaFSFkws1JrXnVgs1yuQRS7/byh+AAAA//8DAFBLAQItABQABgAIAAAAIQC2gziS/gAAAOEBAAAT&#10;AAAAAAAAAAAAAAAAAAAAAABbQ29udGVudF9UeXBlc10ueG1sUEsBAi0AFAAGAAgAAAAhADj9If/W&#10;AAAAlAEAAAsAAAAAAAAAAAAAAAAALwEAAF9yZWxzLy5yZWxzUEsBAi0AFAAGAAgAAAAhALSiYwAO&#10;AgAA+AMAAA4AAAAAAAAAAAAAAAAALgIAAGRycy9lMm9Eb2MueG1sUEsBAi0AFAAGAAgAAAAhAFQQ&#10;CqrfAAAACwEAAA8AAAAAAAAAAAAAAAAAaAQAAGRycy9kb3ducmV2LnhtbFBLBQYAAAAABAAEAPMA&#10;AAB0BQAAAAA=&#10;" filled="f" stroked="f">
                <v:textbox>
                  <w:txbxContent>
                    <w:p w:rsidR="00023BC8" w:rsidRPr="002C6047" w:rsidRDefault="00023BC8" w:rsidP="00023BC8">
                      <w:pPr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</w:pPr>
                      <w:r w:rsidRPr="002C6047"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  <w:t>Objectifs</w:t>
                      </w:r>
                      <w:r w:rsidR="00F92DF9" w:rsidRPr="002C6047"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  <w:t xml:space="preserve"> de la 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C9BC58" wp14:editId="274B29C0">
                <wp:simplePos x="0" y="0"/>
                <wp:positionH relativeFrom="column">
                  <wp:posOffset>4074795</wp:posOffset>
                </wp:positionH>
                <wp:positionV relativeFrom="paragraph">
                  <wp:posOffset>1916430</wp:posOffset>
                </wp:positionV>
                <wp:extent cx="1063625" cy="288925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DF9" w:rsidRPr="002C6047" w:rsidRDefault="00F92DF9" w:rsidP="00023BC8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C6047"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  <w:t>Débouchés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0.85pt;margin-top:150.9pt;width:83.75pt;height:22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0nEAIAAP8DAAAOAAAAZHJzL2Uyb0RvYy54bWysU01v2zAMvQ/YfxB0X+y4SZYYcYquXYcB&#10;3QfQ7bKbIsuxMEnUJCV2++tHSUkWdLdhPgikST3yPVLr61ErchDOSzANnU5KSoTh0Eqza+j3b/dv&#10;lpT4wEzLFBjR0Cfh6fXm9av1YGtRQQ+qFY4giPH1YBvah2DrovC8F5r5CVhhMNiB0yyg63ZF69iA&#10;6FoVVVkuigFcax1w4T3+vctBukn4XSd4+NJ1XgSiGoq9hXS6dG7jWWzWrN45ZnvJj22wf+hCM2mw&#10;6BnqjgVG9k7+BaUld+ChCxMOuoCuk1wkDshmWr5g89gzKxIXFMfbs0z+/8Hyz4evjsgWZ3dFiWEa&#10;Z/QDJ0VaQYIYgyBV1GiwvsbUR4vJYXwHI+Ynvt4+AP/piYHbnpmduHEOhl6wFnucxpvFxdWM4yPI&#10;dvgELdZi+wAJaOycjgKiJATRcVZP5/lgH4THkuXialHNKeEYq5bLFdqxBKtPt63z4YMATaLRUIfz&#10;T+js8OBDTj2lxGIG7qVS+J/VypChoas5Qr6IaBlwRZXUDV2W8ctLE0m+N226HJhU2cZelDmyjkQz&#10;5TBuxyzyScwttE8og4O8kfiC0OjBPVMy4DY21P/aMycoUR8NSrmazmZxfZMzm7+t0HGXke1lhBmO&#10;UA0NlGTzNqSVz8RuUPJOJjXibHInx5Zxy5KexxcR1/jST1l/3u3mNwAAAP//AwBQSwMEFAAGAAgA&#10;AAAhAOZEXvjgAAAACwEAAA8AAABkcnMvZG93bnJldi54bWxMj8tOwzAQRfdI/QdrkLqjdtrQR4hT&#10;ISq2oJaHxM6Np0nUeBzFbhP+nmEFy5k5unNuvh1dK67Yh8aThmSmQCCV3jZUaXh/e75bgwjRkDWt&#10;J9TwjQG2xeQmN5n1A+3xeoiV4BAKmdFQx9hlUoayRmfCzHdIfDv53pnIY19J25uBw10r50otpTMN&#10;8YfadPhUY3k+XJyGj5fT12eqXqudu+8GPypJbiO1nt6Ojw8gIo7xD4ZffVaHgp2O/kI2iFbDMk1W&#10;jGpYqIQ7MLFWmzmII2/S1QJkkcv/HYofAAAA//8DAFBLAQItABQABgAIAAAAIQC2gziS/gAAAOEB&#10;AAATAAAAAAAAAAAAAAAAAAAAAABbQ29udGVudF9UeXBlc10ueG1sUEsBAi0AFAAGAAgAAAAhADj9&#10;If/WAAAAlAEAAAsAAAAAAAAAAAAAAAAALwEAAF9yZWxzLy5yZWxzUEsBAi0AFAAGAAgAAAAhAPlo&#10;rScQAgAA/wMAAA4AAAAAAAAAAAAAAAAALgIAAGRycy9lMm9Eb2MueG1sUEsBAi0AFAAGAAgAAAAh&#10;AOZEXvjgAAAACwEAAA8AAAAAAAAAAAAAAAAAagQAAGRycy9kb3ducmV2LnhtbFBLBQYAAAAABAAE&#10;APMAAAB3BQAAAAA=&#10;" filled="f" stroked="f">
                <v:textbox>
                  <w:txbxContent>
                    <w:p w:rsidR="00F92DF9" w:rsidRPr="002C6047" w:rsidRDefault="00F92DF9" w:rsidP="00023BC8">
                      <w:pPr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</w:pPr>
                      <w:r w:rsidRPr="002C6047"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  <w:t>Débouchés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61D5809" wp14:editId="0EC72BDC">
                <wp:simplePos x="0" y="0"/>
                <wp:positionH relativeFrom="column">
                  <wp:posOffset>4181475</wp:posOffset>
                </wp:positionH>
                <wp:positionV relativeFrom="paragraph">
                  <wp:posOffset>2186396</wp:posOffset>
                </wp:positionV>
                <wp:extent cx="2897505" cy="1943735"/>
                <wp:effectExtent l="0" t="0" r="17145" b="1841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224" w:rsidRPr="00DD418A" w:rsidRDefault="00787224" w:rsidP="00FA13EE">
                            <w:pPr>
                              <w:spacing w:after="60"/>
                              <w:jc w:val="both"/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</w:pPr>
                            <w:r w:rsidRPr="00DD418A"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  <w:t>Le master WISD offre une formation approfondie de haut niveau préparant directement à la vie professionnelle en entreprise. Les diplômés sont généralement employé</w:t>
                            </w:r>
                            <w:r w:rsidR="00FA13EE" w:rsidRPr="00DD418A"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  <w:t>s, dans des secteurs de pointe (Data Scientists, Data Miners, Consultants experts en décisionnel, Chefs de projets en informatique décisionnelle, Concepteurs d’outils logiciels spécialisés, Ingénieurs de recherche et de développement).</w:t>
                            </w:r>
                          </w:p>
                          <w:p w:rsidR="002C6047" w:rsidRPr="00DD418A" w:rsidRDefault="00787224" w:rsidP="00FA13EE">
                            <w:pPr>
                              <w:spacing w:after="60"/>
                              <w:jc w:val="both"/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</w:pPr>
                            <w:r w:rsidRPr="00DD418A"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  <w:t>Les candidats peuvent effectuer des thèses dans des laboratoires universitaires, éventuellement en partenariat avec des laboratoires de recherche privés.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9.25pt;margin-top:172.15pt;width:228.15pt;height:153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1EJgIAACkEAAAOAAAAZHJzL2Uyb0RvYy54bWysU02P0zAQvSPxHyzfadpsS9uo6Wrpsghp&#10;+ZAWLtwc22ksbI+x3Sbl1zN2uqWCGyIHy86M37x587y5HYwmR+mDAlvT2WRKibQchLL7mn798vBq&#10;RUmIzAqmwcqanmSgt9uXLza9q2QJHWghPUEQG6re1bSL0VVFEXgnDQsTcNJisAVvWMSj3xfCsx7R&#10;jS7K6fR10YMXzgOXIeDf+zFItxm/bSWPn9o2yEh0TZFbzKvPa5PWYrth1d4z1yl+psH+gYVhymLR&#10;C9Q9i4wcvPoLyijuIUAbJxxMAW2ruMw9YDez6R/dPHXMydwLihPcRabw/2D5x+NnT5TA2S0psczg&#10;jL7hpIiQJMohSlImjXoXKkx9cpgchzcwYH7uN7hH4N8DsbDrmN3LO++h7yQTyHGWbhZXV0eckECa&#10;/gMIrMUOETLQ0HqTBERJCKLjrE6X+SAPwvFnuVovF9MFJRxjs/X8ZnmzyDVY9Xzd+RDfSTAkbWrq&#10;0QAZnh0fQ0x0WPWckqpZeFBaZxNoS/qarhflYmwMtBIpmNKC3zc77cmRJRvl71w3XKcZFdHMWpma&#10;ri5JrEpyvLUiV4lM6XGPTLQ965MkGcWJQzPkcVxkb0CcUDAPo3fxreGmA/+Tkh59W9Pw48C8pES/&#10;tyj6ejafJ6Pnw3yxLPHgryPNdYRZjlA1jZSM213Mj2PU5g6H06osW5riyORMGf2Y1Ty/nWT463PO&#10;+v3Ct78AAAD//wMAUEsDBBQABgAIAAAAIQDY2Ywj3wAAAAwBAAAPAAAAZHJzL2Rvd25yZXYueG1s&#10;TI/NTsMwEITvSLyDtUjcqJMm/SHEqRCFOw2lvTrxNomw11HstoGnxznBcTXfzM7km9FodsHBdZYE&#10;xLMIGFJtVUeNgP3H28MamPOSlNSWUMA3OtgUtze5zJS90g4vpW9YCCGXSQGt933GuatbNNLNbI8U&#10;tJMdjPThHBquBnkN4UbzeRQtuZEdhQ+t7PGlxfqrPJtQY37cJ9v3ElcrWSXb15/Px9NBC3F/Nz4/&#10;AfM4+j8YpvrBA0XoVNkzKce0gOVivQiogCRNE2ATEcdpWFNNWpQCL3L+f0TxCwAA//8DAFBLAQIt&#10;ABQABgAIAAAAIQC2gziS/gAAAOEBAAATAAAAAAAAAAAAAAAAAAAAAABbQ29udGVudF9UeXBlc10u&#10;eG1sUEsBAi0AFAAGAAgAAAAhADj9If/WAAAAlAEAAAsAAAAAAAAAAAAAAAAALwEAAF9yZWxzLy5y&#10;ZWxzUEsBAi0AFAAGAAgAAAAhAO4vLUQmAgAAKQQAAA4AAAAAAAAAAAAAAAAALgIAAGRycy9lMm9E&#10;b2MueG1sUEsBAi0AFAAGAAgAAAAhANjZjCPfAAAADAEAAA8AAAAAAAAAAAAAAAAAgAQAAGRycy9k&#10;b3ducmV2LnhtbFBLBQYAAAAABAAEAPMAAACMBQAAAAA=&#10;" filled="f">
                <v:textbox>
                  <w:txbxContent>
                    <w:p w:rsidR="00787224" w:rsidRPr="00DD418A" w:rsidRDefault="00787224" w:rsidP="00FA13EE">
                      <w:pPr>
                        <w:spacing w:after="60"/>
                        <w:jc w:val="both"/>
                        <w:rPr>
                          <w:sz w:val="19"/>
                          <w:szCs w:val="19"/>
                          <w:lang w:val="fr-MA" w:eastAsia="fr-CA" w:bidi="ar-MA"/>
                        </w:rPr>
                      </w:pPr>
                      <w:r w:rsidRPr="00DD418A">
                        <w:rPr>
                          <w:sz w:val="19"/>
                          <w:szCs w:val="19"/>
                          <w:lang w:val="fr-MA" w:eastAsia="fr-CA" w:bidi="ar-MA"/>
                        </w:rPr>
                        <w:t>Le master WISD offre une formation approfondie de haut niveau préparant directement à la vie professionnelle en entreprise. Les diplômés sont généralement employé</w:t>
                      </w:r>
                      <w:r w:rsidR="00FA13EE" w:rsidRPr="00DD418A">
                        <w:rPr>
                          <w:sz w:val="19"/>
                          <w:szCs w:val="19"/>
                          <w:lang w:val="fr-MA" w:eastAsia="fr-CA" w:bidi="ar-MA"/>
                        </w:rPr>
                        <w:t>s, dans des secteurs de pointe (Data Scientists, Data Miners, Consultants experts en décisionnel, Chefs de projets en informatique décisionnelle, Concepteurs d’outils logiciels spécialisés, Ingénieurs de recherche et de développement).</w:t>
                      </w:r>
                    </w:p>
                    <w:p w:rsidR="002C6047" w:rsidRPr="00DD418A" w:rsidRDefault="00787224" w:rsidP="00FA13EE">
                      <w:pPr>
                        <w:spacing w:after="60"/>
                        <w:jc w:val="both"/>
                        <w:rPr>
                          <w:sz w:val="19"/>
                          <w:szCs w:val="19"/>
                          <w:lang w:val="fr-MA" w:eastAsia="fr-CA" w:bidi="ar-MA"/>
                        </w:rPr>
                      </w:pPr>
                      <w:r w:rsidRPr="00DD418A">
                        <w:rPr>
                          <w:sz w:val="19"/>
                          <w:szCs w:val="19"/>
                          <w:lang w:val="fr-MA" w:eastAsia="fr-CA" w:bidi="ar-MA"/>
                        </w:rPr>
                        <w:t>Les candidats peuvent effectuer des thèses dans des laboratoires universitaires, éventuellement en partenariat avec des laboratoires de recherche privés.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9EA618E" wp14:editId="7FAD34C3">
                <wp:simplePos x="0" y="0"/>
                <wp:positionH relativeFrom="column">
                  <wp:posOffset>-68580</wp:posOffset>
                </wp:positionH>
                <wp:positionV relativeFrom="paragraph">
                  <wp:posOffset>2186396</wp:posOffset>
                </wp:positionV>
                <wp:extent cx="4111625" cy="1943735"/>
                <wp:effectExtent l="0" t="0" r="22225" b="1841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1625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224" w:rsidRPr="00DD418A" w:rsidRDefault="00787224" w:rsidP="00FA13EE">
                            <w:pPr>
                              <w:spacing w:after="60"/>
                              <w:jc w:val="both"/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</w:pPr>
                            <w:r w:rsidRPr="00DD418A"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  <w:t>Le master de recherche WISD vise à donner aux étudiants une formation approfondie dans les domaines liés à l’informatique et la science des données. Il propose une formation de pointe dans un contexte international de très haute technicité.</w:t>
                            </w:r>
                          </w:p>
                          <w:p w:rsidR="00787224" w:rsidRPr="00DD418A" w:rsidRDefault="00787224" w:rsidP="00FA13EE">
                            <w:pPr>
                              <w:spacing w:after="60"/>
                              <w:jc w:val="both"/>
                              <w:rPr>
                                <w:spacing w:val="-2"/>
                                <w:sz w:val="19"/>
                                <w:szCs w:val="19"/>
                                <w:lang w:val="fr-MA" w:eastAsia="fr-CA" w:bidi="ar-MA"/>
                              </w:rPr>
                            </w:pPr>
                            <w:r w:rsidRPr="00DD418A">
                              <w:rPr>
                                <w:spacing w:val="-2"/>
                                <w:sz w:val="19"/>
                                <w:szCs w:val="19"/>
                                <w:lang w:val="fr-MA" w:eastAsia="fr-CA" w:bidi="ar-MA"/>
                              </w:rPr>
                              <w:t>Le master regroupe ses cours en des agencements cohérents allant des fondements de la discipline jusqu'aux techniques les plus avancées; mais aussi des enseignements complémentaires pour une meilleure intégration des étudiants au sein des entreprises.</w:t>
                            </w:r>
                          </w:p>
                          <w:p w:rsidR="002C6047" w:rsidRPr="00DD418A" w:rsidRDefault="00787224" w:rsidP="00FA13EE">
                            <w:pPr>
                              <w:jc w:val="both"/>
                              <w:rPr>
                                <w:rFonts w:ascii="Calibri" w:hAnsi="Calibri"/>
                                <w:sz w:val="19"/>
                                <w:szCs w:val="19"/>
                                <w:lang w:val="fr-MA"/>
                              </w:rPr>
                            </w:pPr>
                            <w:r w:rsidRPr="00DD418A"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  <w:t xml:space="preserve">Cette formation offre </w:t>
                            </w:r>
                            <w:r w:rsidRPr="00DD418A">
                              <w:rPr>
                                <w:b/>
                                <w:bCs/>
                                <w:sz w:val="19"/>
                                <w:szCs w:val="19"/>
                                <w:lang w:val="fr-MA" w:eastAsia="fr-CA" w:bidi="ar-MA"/>
                              </w:rPr>
                              <w:t>une double diplomation</w:t>
                            </w:r>
                            <w:r w:rsidRPr="00DD418A"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  <w:t xml:space="preserve"> entre l’Université Sidi Mohamed Ben Abdellah (USMBA) et l’Université Sorbone Paris Nord (USPN) et son Master Exploration Informatique des Données et Décisionnel « EID² ».</w:t>
                            </w:r>
                            <w:r w:rsidR="00FA13EE" w:rsidRPr="00DD418A"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  <w:t xml:space="preserve"> </w:t>
                            </w:r>
                            <w:r w:rsidRPr="00DD418A">
                              <w:rPr>
                                <w:sz w:val="19"/>
                                <w:szCs w:val="19"/>
                                <w:lang w:val="fr-MA" w:eastAsia="fr-CA" w:bidi="ar-MA"/>
                              </w:rPr>
                              <w:t>Ce partenariat international bénéficie pour son lancement en 2018-2020 d’une aide financière européenne</w:t>
                            </w:r>
                            <w:r w:rsidRPr="00DD418A">
                              <w:rPr>
                                <w:spacing w:val="-2"/>
                                <w:sz w:val="19"/>
                                <w:szCs w:val="19"/>
                                <w:lang w:val="fr-MA"/>
                              </w:rPr>
                              <w:t xml:space="preserve"> </w:t>
                            </w:r>
                            <w:r w:rsidRPr="00DD418A">
                              <w:rPr>
                                <w:b/>
                                <w:spacing w:val="-2"/>
                                <w:sz w:val="19"/>
                                <w:szCs w:val="19"/>
                                <w:lang w:val="fr-MA"/>
                              </w:rPr>
                              <w:t>ERASMUS+</w:t>
                            </w:r>
                            <w:r w:rsidRPr="00DD418A">
                              <w:rPr>
                                <w:spacing w:val="-2"/>
                                <w:sz w:val="19"/>
                                <w:szCs w:val="19"/>
                                <w:lang w:val="fr-M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.4pt;margin-top:172.15pt;width:323.75pt;height:153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rlJgIAACkEAAAOAAAAZHJzL2Uyb0RvYy54bWysU02P0zAQvSPxHyzfaZp+7G6jpqulyyKk&#10;5UNauHBzbKexsD3Gdpssv56x05YCN0QOliczfjPz5s36djCaHKQPCmxNy8mUEmk5CGV3Nf3y+eHV&#10;DSUhMiuYBitr+iwDvd28fLHuXSVn0IEW0hMEsaHqXU27GF1VFIF30rAwASctOlvwhkU0/a4QnvWI&#10;bnQxm06vih68cB64DAH/3o9Ousn4bSt5/Ni2QUaia4q1xXz6fDbpLDZrVu08c53ixzLYP1RhmLKY&#10;9Ax1zyIje6/+gjKKewjQxgkHU0DbKi5zD9hNOf2jm6eOOZl7QXKCO9MU/h8s/3D45IkSODuclGUG&#10;Z/QVJ0WEJFEOUZJZ4qh3ocLQJ4fBcXgNA8bnfoN7BP4tEAvbjtmdvPMe+k4ygTWW6WVx8XTECQmk&#10;6d+DwFxsHyEDDa03iUCkhCA6zur5PB+sg3D8uSjL8mq2pISjr1wt5tfzZc7BqtNz50N8K8GQdKmp&#10;RwFkeHZ4DDGVw6pTSMpm4UFpnUWgLelruloifvIE0EokZzb8rtlqTw4sySh/x7y/hRkVUcxamZre&#10;nINYleh4Y0XOEpnS4x0r0fbIT6JkJCcOzZDHMT/R3oB4RsI8jNrFXcNLB/4HJT3qtqbh+555SYl+&#10;Z5H0VblYJKFnY7G8nqHhLz3NpYdZjlA1jZSM123MyzFyc4fDaVWmLU1xrORYMuoxs3ncnST4SztH&#10;/drwzU8AAAD//wMAUEsDBBQABgAIAAAAIQCe/uSD4AAAAAsBAAAPAAAAZHJzL2Rvd25yZXYueG1s&#10;TI/BTsMwEETvSPyDtUjcWrt1SCDEqRCFOw0Frk68TSJiO4rdNvD1LCe47WhnZ94Wm9kO7IRT6L1T&#10;sFoKYOgab3rXKti/Pi9ugYWondGDd6jgCwNsysuLQufGn90OT1VsGYW4kGsFXYxjznloOrQ6LP2I&#10;jnYHP1kdSU4tN5M+U7gd+FqIlFvdO2ro9IiPHTaf1dESxvpjL7cvFWaZruX26fvt7vA+KHV9NT/c&#10;A4s4xz8z/OLTDZTEVPujM4ENChYrQehRgUwSCYwcqUwzYDUNNyIBXhb8/w/lDwAAAP//AwBQSwEC&#10;LQAUAAYACAAAACEAtoM4kv4AAADhAQAAEwAAAAAAAAAAAAAAAAAAAAAAW0NvbnRlbnRfVHlwZXNd&#10;LnhtbFBLAQItABQABgAIAAAAIQA4/SH/1gAAAJQBAAALAAAAAAAAAAAAAAAAAC8BAABfcmVscy8u&#10;cmVsc1BLAQItABQABgAIAAAAIQAmQTrlJgIAACkEAAAOAAAAAAAAAAAAAAAAAC4CAABkcnMvZTJv&#10;RG9jLnhtbFBLAQItABQABgAIAAAAIQCe/uSD4AAAAAsBAAAPAAAAAAAAAAAAAAAAAIAEAABkcnMv&#10;ZG93bnJldi54bWxQSwUGAAAAAAQABADzAAAAjQUAAAAA&#10;" filled="f">
                <v:textbox>
                  <w:txbxContent>
                    <w:p w:rsidR="00787224" w:rsidRPr="00DD418A" w:rsidRDefault="00787224" w:rsidP="00FA13EE">
                      <w:pPr>
                        <w:spacing w:after="60"/>
                        <w:jc w:val="both"/>
                        <w:rPr>
                          <w:sz w:val="19"/>
                          <w:szCs w:val="19"/>
                          <w:lang w:val="fr-MA" w:eastAsia="fr-CA" w:bidi="ar-MA"/>
                        </w:rPr>
                      </w:pPr>
                      <w:r w:rsidRPr="00DD418A">
                        <w:rPr>
                          <w:sz w:val="19"/>
                          <w:szCs w:val="19"/>
                          <w:lang w:val="fr-MA" w:eastAsia="fr-CA" w:bidi="ar-MA"/>
                        </w:rPr>
                        <w:t>Le master de recherche WISD vise à donner aux étudiants une formation approfondie dans les domaines liés à l’informatique et la science des données. Il propose une formation de pointe dans un contexte international de très haute technicité.</w:t>
                      </w:r>
                    </w:p>
                    <w:p w:rsidR="00787224" w:rsidRPr="00DD418A" w:rsidRDefault="00787224" w:rsidP="00FA13EE">
                      <w:pPr>
                        <w:spacing w:after="60"/>
                        <w:jc w:val="both"/>
                        <w:rPr>
                          <w:spacing w:val="-2"/>
                          <w:sz w:val="19"/>
                          <w:szCs w:val="19"/>
                          <w:lang w:val="fr-MA" w:eastAsia="fr-CA" w:bidi="ar-MA"/>
                        </w:rPr>
                      </w:pPr>
                      <w:r w:rsidRPr="00DD418A">
                        <w:rPr>
                          <w:spacing w:val="-2"/>
                          <w:sz w:val="19"/>
                          <w:szCs w:val="19"/>
                          <w:lang w:val="fr-MA" w:eastAsia="fr-CA" w:bidi="ar-MA"/>
                        </w:rPr>
                        <w:t>Le master regroupe ses cours en des agencements cohérents allant des fondements de la discipline jusqu'aux techniques les plus avancées; mais aussi des enseignements complémentaires pour une meilleure intégration des étudiants au sein des entreprises.</w:t>
                      </w:r>
                    </w:p>
                    <w:p w:rsidR="002C6047" w:rsidRPr="00DD418A" w:rsidRDefault="00787224" w:rsidP="00FA13EE">
                      <w:pPr>
                        <w:jc w:val="both"/>
                        <w:rPr>
                          <w:rFonts w:ascii="Calibri" w:hAnsi="Calibri"/>
                          <w:sz w:val="19"/>
                          <w:szCs w:val="19"/>
                          <w:lang w:val="fr-MA"/>
                        </w:rPr>
                      </w:pPr>
                      <w:r w:rsidRPr="00DD418A">
                        <w:rPr>
                          <w:sz w:val="19"/>
                          <w:szCs w:val="19"/>
                          <w:lang w:val="fr-MA" w:eastAsia="fr-CA" w:bidi="ar-MA"/>
                        </w:rPr>
                        <w:t xml:space="preserve">Cette formation offre </w:t>
                      </w:r>
                      <w:r w:rsidRPr="00DD418A">
                        <w:rPr>
                          <w:b/>
                          <w:bCs/>
                          <w:sz w:val="19"/>
                          <w:szCs w:val="19"/>
                          <w:lang w:val="fr-MA" w:eastAsia="fr-CA" w:bidi="ar-MA"/>
                        </w:rPr>
                        <w:t>une double diplomation</w:t>
                      </w:r>
                      <w:r w:rsidRPr="00DD418A">
                        <w:rPr>
                          <w:sz w:val="19"/>
                          <w:szCs w:val="19"/>
                          <w:lang w:val="fr-MA" w:eastAsia="fr-CA" w:bidi="ar-MA"/>
                        </w:rPr>
                        <w:t xml:space="preserve"> entre l’Université Sidi Mohamed Ben Abdellah (USMBA) et l’Université Sorbone Paris Nord (USPN) et son Master Exploration Informatique des Données et Décisionnel « EID² ».</w:t>
                      </w:r>
                      <w:r w:rsidR="00FA13EE" w:rsidRPr="00DD418A">
                        <w:rPr>
                          <w:sz w:val="19"/>
                          <w:szCs w:val="19"/>
                          <w:lang w:val="fr-MA" w:eastAsia="fr-CA" w:bidi="ar-MA"/>
                        </w:rPr>
                        <w:t xml:space="preserve"> </w:t>
                      </w:r>
                      <w:r w:rsidRPr="00DD418A">
                        <w:rPr>
                          <w:sz w:val="19"/>
                          <w:szCs w:val="19"/>
                          <w:lang w:val="fr-MA" w:eastAsia="fr-CA" w:bidi="ar-MA"/>
                        </w:rPr>
                        <w:t>Ce partenariat international bénéficie pour son lancement en 2018-2020 d’une aide financière européenne</w:t>
                      </w:r>
                      <w:r w:rsidRPr="00DD418A">
                        <w:rPr>
                          <w:spacing w:val="-2"/>
                          <w:sz w:val="19"/>
                          <w:szCs w:val="19"/>
                          <w:lang w:val="fr-MA"/>
                        </w:rPr>
                        <w:t xml:space="preserve"> </w:t>
                      </w:r>
                      <w:r w:rsidRPr="00DD418A">
                        <w:rPr>
                          <w:b/>
                          <w:spacing w:val="-2"/>
                          <w:sz w:val="19"/>
                          <w:szCs w:val="19"/>
                          <w:lang w:val="fr-MA"/>
                        </w:rPr>
                        <w:t>ERASMUS+</w:t>
                      </w:r>
                      <w:r w:rsidRPr="00DD418A">
                        <w:rPr>
                          <w:spacing w:val="-2"/>
                          <w:sz w:val="19"/>
                          <w:szCs w:val="19"/>
                          <w:lang w:val="fr-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CE152D" wp14:editId="270F2E66">
                <wp:simplePos x="0" y="0"/>
                <wp:positionH relativeFrom="column">
                  <wp:posOffset>-75565</wp:posOffset>
                </wp:positionH>
                <wp:positionV relativeFrom="paragraph">
                  <wp:posOffset>4365625</wp:posOffset>
                </wp:positionV>
                <wp:extent cx="7163435" cy="647700"/>
                <wp:effectExtent l="0" t="0" r="18415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343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A42" w:rsidRPr="00DD418A" w:rsidRDefault="000A6A42" w:rsidP="000A6A42">
                            <w:pPr>
                              <w:rPr>
                                <w:sz w:val="20"/>
                                <w:lang w:val="fr-MA" w:eastAsia="fr-CA" w:bidi="ar-MA"/>
                              </w:rPr>
                            </w:pPr>
                            <w:r w:rsidRPr="00DD418A">
                              <w:rPr>
                                <w:sz w:val="20"/>
                                <w:lang w:val="fr-MA" w:eastAsia="fr-CA" w:bidi="ar-MA"/>
                              </w:rPr>
                              <w:t>La formation est destinée aux étudiants titulaires d’une licence fondamentale en informatique ou d’un diplôme équivalent.</w:t>
                            </w:r>
                          </w:p>
                          <w:p w:rsidR="000A6A42" w:rsidRPr="00DD418A" w:rsidRDefault="000A6A42" w:rsidP="000A6A42">
                            <w:pPr>
                              <w:rPr>
                                <w:sz w:val="20"/>
                                <w:lang w:val="fr-MA" w:eastAsia="fr-CA" w:bidi="ar-MA"/>
                              </w:rPr>
                            </w:pPr>
                            <w:r w:rsidRPr="00DD418A">
                              <w:rPr>
                                <w:sz w:val="20"/>
                                <w:lang w:val="fr-MA" w:eastAsia="fr-CA" w:bidi="ar-MA"/>
                              </w:rPr>
                              <w:t>La sélection des candidats se fait suite à une étude de dossier suivie par un concours et un entretien.</w:t>
                            </w:r>
                          </w:p>
                          <w:p w:rsidR="000A6A42" w:rsidRPr="00DD418A" w:rsidRDefault="000A6A42" w:rsidP="000A6A42">
                            <w:pPr>
                              <w:rPr>
                                <w:sz w:val="20"/>
                                <w:lang w:val="fr-MA" w:eastAsia="fr-CA" w:bidi="ar-MA"/>
                              </w:rPr>
                            </w:pPr>
                            <w:r w:rsidRPr="00DD418A">
                              <w:rPr>
                                <w:sz w:val="20"/>
                                <w:lang w:val="fr-MA" w:eastAsia="fr-CA" w:bidi="ar-MA"/>
                              </w:rPr>
                              <w:t>Le concours couvre les matières suivantes : Programmation et modélisation orientée objet, Bases de données, Développement web, Algorithmique et Programmation en C, Structure de données.</w:t>
                            </w:r>
                          </w:p>
                          <w:p w:rsidR="00F92DF9" w:rsidRPr="000A6A42" w:rsidRDefault="00F92DF9" w:rsidP="00023BC8">
                            <w:pPr>
                              <w:rPr>
                                <w:rFonts w:ascii="Calibri" w:hAnsi="Calibri"/>
                                <w:sz w:val="20"/>
                                <w:lang w:val="f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.95pt;margin-top:343.75pt;width:564.05pt;height:5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usJwIAACgEAAAOAAAAZHJzL2Uyb0RvYy54bWysU02P2yAQvVfqf0DcGydZJ9m14qy22W5V&#10;afshbXvpDQOOUYGhQGLv/voOOEmj9lbVB8R4hseb94b17WA0OUgfFNiaziZTSqTlIJTd1fTb14c3&#10;15SEyKxgGqys6bMM9Hbz+tW6d5WcQwdaSE8QxIaqdzXtYnRVUQTeScPCBJy0mGzBGxYx9LtCeNYj&#10;utHFfDpdFj144TxwGQL+vR+TdJPx21by+Lltg4xE1xS5xbz6vDZpLTZrVu08c53iRxrsH1gYpixe&#10;eoa6Z5GRvVd/QRnFPQRo44SDKaBtFZe5B+xmNv2jm6eOOZl7QXGCO8sU/h8s/3T44okS6N2CEssM&#10;evQdnSJCkiiHKMk8adS7UGHpk8PiOLyFAetzv8E9Av8RiIVtx+xO3nkPfSeZQI6zdLK4ODrihATS&#10;9B9B4F1sHyEDDa03SUCUhCA6evV89gd5EI4/V7PlVXmFPDnmluVqNc0GFqw6nXY+xPcSDEmbmnr0&#10;P6Ozw2OIiQ2rTiXpMgsPSus8A9qSvqY3i/li7Au0EimZyoLfNVvtyYGlKcpfbg0zl2VGRZxlrUxN&#10;r89FrEpqvLMi3xKZ0uMemWh7lCcpMmoTh2bIbpQn1RsQz6iXh3F08anhpgP/QkmPY1vT8HPPvKRE&#10;f7Co+c2sLNOc56BcrOYY+MtMc5lhliNUTSMl43Yb89sYtblDb1qVZUsmjkyOlHEcs5rHp5Pm/TLO&#10;Vb8f+OYXAAAA//8DAFBLAwQUAAYACAAAACEAQ/xRPOAAAAAMAQAADwAAAGRycy9kb3ducmV2Lnht&#10;bEyPy07DMBBF90j8gzVI7FrHqZpX41SIwh5CoVsnniYRfkSx2wa+HndVlqM5986ZcjtrRc44ucEa&#10;DmwZAUHTWjmYjsP+43WRAXFeGCmUNcjhBx1sq/u7UhTSXsw7nmvfkVBiXCE49N6PBaWu7VELt7Qj&#10;mrA72kkLH8apo3ISl1CuFY2jKKFaDCZc6MWIzz223/VJB434sF/t3mpMU9Gsdi+/n/nxS3H++DA/&#10;bYB4nP0Nhqt+yEAVnBp7MtIRxWHBWB5QDkmWroFcCcaSGEjDIc3yNdCqpP+fqP4AAAD//wMAUEsB&#10;Ai0AFAAGAAgAAAAhALaDOJL+AAAA4QEAABMAAAAAAAAAAAAAAAAAAAAAAFtDb250ZW50X1R5cGVz&#10;XS54bWxQSwECLQAUAAYACAAAACEAOP0h/9YAAACUAQAACwAAAAAAAAAAAAAAAAAvAQAAX3JlbHMv&#10;LnJlbHNQSwECLQAUAAYACAAAACEAYq5rrCcCAAAoBAAADgAAAAAAAAAAAAAAAAAuAgAAZHJzL2Uy&#10;b0RvYy54bWxQSwECLQAUAAYACAAAACEAQ/xRPOAAAAAMAQAADwAAAAAAAAAAAAAAAACBBAAAZHJz&#10;L2Rvd25yZXYueG1sUEsFBgAAAAAEAAQA8wAAAI4FAAAAAA==&#10;" filled="f">
                <v:textbox>
                  <w:txbxContent>
                    <w:p w:rsidR="000A6A42" w:rsidRPr="00DD418A" w:rsidRDefault="000A6A42" w:rsidP="000A6A42">
                      <w:pPr>
                        <w:rPr>
                          <w:sz w:val="20"/>
                          <w:lang w:val="fr-MA" w:eastAsia="fr-CA" w:bidi="ar-MA"/>
                        </w:rPr>
                      </w:pPr>
                      <w:r w:rsidRPr="00DD418A">
                        <w:rPr>
                          <w:sz w:val="20"/>
                          <w:lang w:val="fr-MA" w:eastAsia="fr-CA" w:bidi="ar-MA"/>
                        </w:rPr>
                        <w:t>La formation est destinée aux étudiants titulaires d’une licence fondamentale en informatique ou d’un diplôme équivalent.</w:t>
                      </w:r>
                    </w:p>
                    <w:p w:rsidR="000A6A42" w:rsidRPr="00DD418A" w:rsidRDefault="000A6A42" w:rsidP="000A6A42">
                      <w:pPr>
                        <w:rPr>
                          <w:sz w:val="20"/>
                          <w:lang w:val="fr-MA" w:eastAsia="fr-CA" w:bidi="ar-MA"/>
                        </w:rPr>
                      </w:pPr>
                      <w:r w:rsidRPr="00DD418A">
                        <w:rPr>
                          <w:sz w:val="20"/>
                          <w:lang w:val="fr-MA" w:eastAsia="fr-CA" w:bidi="ar-MA"/>
                        </w:rPr>
                        <w:t>La sélection des candidats se fait suite à une étude de dossier suivie par un concours et un entretien.</w:t>
                      </w:r>
                    </w:p>
                    <w:p w:rsidR="000A6A42" w:rsidRPr="00DD418A" w:rsidRDefault="000A6A42" w:rsidP="000A6A42">
                      <w:pPr>
                        <w:rPr>
                          <w:sz w:val="20"/>
                          <w:lang w:val="fr-MA" w:eastAsia="fr-CA" w:bidi="ar-MA"/>
                        </w:rPr>
                      </w:pPr>
                      <w:r w:rsidRPr="00DD418A">
                        <w:rPr>
                          <w:sz w:val="20"/>
                          <w:lang w:val="fr-MA" w:eastAsia="fr-CA" w:bidi="ar-MA"/>
                        </w:rPr>
                        <w:t>Le concours couvre les matières suivantes : Programmation et modélisation orientée objet, Bases de données, Développement web, Algorithmique et Programmation en C, Structure de données.</w:t>
                      </w:r>
                    </w:p>
                    <w:p w:rsidR="00F92DF9" w:rsidRPr="000A6A42" w:rsidRDefault="00F92DF9" w:rsidP="00023BC8">
                      <w:pPr>
                        <w:rPr>
                          <w:rFonts w:ascii="Calibri" w:hAnsi="Calibri"/>
                          <w:sz w:val="20"/>
                          <w:lang w:val="f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73CABC" wp14:editId="5135534E">
                <wp:simplePos x="0" y="0"/>
                <wp:positionH relativeFrom="column">
                  <wp:posOffset>-154305</wp:posOffset>
                </wp:positionH>
                <wp:positionV relativeFrom="paragraph">
                  <wp:posOffset>4095115</wp:posOffset>
                </wp:positionV>
                <wp:extent cx="1608455" cy="288925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DF9" w:rsidRPr="002C6047" w:rsidRDefault="00F92DF9" w:rsidP="00023BC8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C6047"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  <w:t>Conditions d’accès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2.15pt;margin-top:322.45pt;width:126.65pt;height:2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/q1DwIAAP8DAAAOAAAAZHJzL2Uyb0RvYy54bWysU02P2yAQvVfqf0DcGztWsk2sOKvtbreq&#10;tP2Qtr30hgHHqMBQILHTX98BZ7PR9lbVBwSe4c28N4/N9Wg0OUgfFNiGzmclJdJyEMruGvr92/2b&#10;FSUhMiuYBisbepSBXm9fv9oMrpYV9KCF9ARBbKgH19A+RlcXReC9NCzMwEmLwQ68YRGPflcIzwZE&#10;N7qoyvKqGMAL54HLEPDv3RSk24zfdZLHL10XZCS6odhbzKvPa5vWYrth9c4z1yt+aoP9QxeGKYtF&#10;z1B3LDKy9+ovKKO4hwBdnHEwBXSd4jJzQDbz8gWbx545mbmgOMGdZQr/D5Z/Pnz1RAmc3YISywzO&#10;6AdOighJohyjJFXSaHChxtRHh8lxfAcj5me+wT0A/xmIhdue2Z288R6GXjKBPc7TzeLi6oQTEkg7&#10;fAKBtdg+QgYaO2+SgCgJQXSc1fE8H+yD8FTyqlwtlktKOMaq1WpdLXMJVj/ddj7EDxIMSZuGepx/&#10;RmeHhxBTN6x+SknFLNwrrbMHtCVDQ9dLhHwRMSqiRbUyDV2V6ZtMk0i+tyJfjkzpaY8FtD2xTkQn&#10;ynFsxyxy7jcp0oI4ogweJkfiC8JND/43JQO6saHh1555SYn+aFHK9XyxSPbNh8XybYUHfxlpLyPM&#10;coRqaKRk2t7GbPmJ2A1K3qmsxnMnp5bRZVmk04tINr4856znd7v9AwAA//8DAFBLAwQUAAYACAAA&#10;ACEABLGgpN4AAAALAQAADwAAAGRycy9kb3ducmV2LnhtbEyPwU7DMAyG70i8Q2QkbltCCRMtTScE&#10;4gpiwKTdssZrKxqnarK1vD3mxI62P/3+/nI9+16ccIxdIAM3SwUCqQ6uo8bA58fL4h5ETJac7QOh&#10;gR+MsK4uL0pbuDDRO542qREcQrGwBtqUhkLKWLfobVyGAYlvhzB6m3gcG+lGO3G472Wm1Ep62xF/&#10;aO2ATy3W35ujN/D1ethttXprnv3dMIVZSfK5NOb6an58AJFwTv8w/OmzOlTstA9HclH0BhaZvmXU&#10;wErrHAQTWZZzuz1vcqVBVqU871D9AgAA//8DAFBLAQItABQABgAIAAAAIQC2gziS/gAAAOEBAAAT&#10;AAAAAAAAAAAAAAAAAAAAAABbQ29udGVudF9UeXBlc10ueG1sUEsBAi0AFAAGAAgAAAAhADj9If/W&#10;AAAAlAEAAAsAAAAAAAAAAAAAAAAALwEAAF9yZWxzLy5yZWxzUEsBAi0AFAAGAAgAAAAhADmj+rUP&#10;AgAA/wMAAA4AAAAAAAAAAAAAAAAALgIAAGRycy9lMm9Eb2MueG1sUEsBAi0AFAAGAAgAAAAhAASx&#10;oKTeAAAACwEAAA8AAAAAAAAAAAAAAAAAaQQAAGRycy9kb3ducmV2LnhtbFBLBQYAAAAABAAEAPMA&#10;AAB0BQAAAAA=&#10;" filled="f" stroked="f">
                <v:textbox>
                  <w:txbxContent>
                    <w:p w:rsidR="00F92DF9" w:rsidRPr="002C6047" w:rsidRDefault="00F92DF9" w:rsidP="00023BC8">
                      <w:pPr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</w:pPr>
                      <w:r w:rsidRPr="002C6047"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  <w:t>Conditions d’accès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572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972B96" wp14:editId="21701CFE">
                <wp:simplePos x="0" y="0"/>
                <wp:positionH relativeFrom="column">
                  <wp:posOffset>1167130</wp:posOffset>
                </wp:positionH>
                <wp:positionV relativeFrom="paragraph">
                  <wp:posOffset>1015071</wp:posOffset>
                </wp:positionV>
                <wp:extent cx="4688205" cy="868680"/>
                <wp:effectExtent l="0" t="0" r="17145" b="64770"/>
                <wp:wrapNone/>
                <wp:docPr id="2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8205" cy="868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1F0FA"/>
                            </a:gs>
                            <a:gs pos="37000">
                              <a:srgbClr val="E6E0EC"/>
                            </a:gs>
                            <a:gs pos="100000">
                              <a:srgbClr val="F3FAFF"/>
                            </a:gs>
                          </a:gsLst>
                          <a:lin ang="5400000"/>
                        </a:gradFill>
                        <a:ln w="158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A017C1" w:rsidRPr="00A017C1" w:rsidRDefault="00A017C1" w:rsidP="00A017C1">
                            <w:pPr>
                              <w:spacing w:after="8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 w:val="0"/>
                                <w:color w:val="04143A" w:themeColor="text2" w:themeShade="80"/>
                                <w:kern w:val="0"/>
                                <w:sz w:val="32"/>
                                <w:szCs w:val="32"/>
                                <w:lang w:val="fr-FR" w:eastAsia="fr-FR"/>
                              </w:rPr>
                            </w:pPr>
                            <w:r w:rsidRPr="00A017C1">
                              <w:rPr>
                                <w:rFonts w:ascii="Times New Roman" w:hAnsi="Times New Roman"/>
                                <w:b/>
                                <w:bCs/>
                                <w:noProof w:val="0"/>
                                <w:color w:val="04143A" w:themeColor="text2" w:themeShade="80"/>
                                <w:kern w:val="0"/>
                                <w:sz w:val="32"/>
                                <w:szCs w:val="32"/>
                                <w:lang w:val="fr-FR" w:eastAsia="fr-FR"/>
                              </w:rPr>
                              <w:t>Web Intelligence et Science des Données (WISD)</w:t>
                            </w:r>
                          </w:p>
                          <w:p w:rsidR="00A017C1" w:rsidRPr="00A017C1" w:rsidRDefault="00A017C1" w:rsidP="00A017C1">
                            <w:pPr>
                              <w:spacing w:after="6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 w:val="0"/>
                                <w:color w:val="0F243E"/>
                                <w:kern w:val="0"/>
                                <w:sz w:val="28"/>
                                <w:szCs w:val="28"/>
                                <w:lang w:val="fr-FR" w:eastAsia="fr-FR"/>
                              </w:rPr>
                            </w:pPr>
                            <w:r w:rsidRPr="00A017C1">
                              <w:rPr>
                                <w:rFonts w:ascii="Times New Roman" w:hAnsi="Times New Roman"/>
                                <w:b/>
                                <w:bCs/>
                                <w:noProof w:val="0"/>
                                <w:color w:val="0F243E"/>
                                <w:kern w:val="0"/>
                                <w:sz w:val="28"/>
                                <w:szCs w:val="28"/>
                                <w:lang w:val="fr-FR" w:eastAsia="fr-FR"/>
                              </w:rPr>
                              <w:t xml:space="preserve">Master International Francophone en double diplomation avec l’Université Sorbone Paris Nord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32" style="position:absolute;margin-left:91.9pt;margin-top:79.95pt;width:369.15pt;height:6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Sg6/gIAACoGAAAOAAAAZHJzL2Uyb0RvYy54bWysVM2O0zAQviPxDpbvbNJum7bRpquqbRDS&#10;AisWxNl1nMbg2MF2m5an4V14McaTtJSlJ4QiRR6P5+ebb2bu7g+1InthnTQ6o4ObmBKhuSmk3mb0&#10;08f81ZQS55kumDJaZPQoHL2fv3xx1zapGJrKqEJYAk60S9smo5X3TRpFjleiZu7GNEKDsjS2Zh5E&#10;u40Ky1rwXqtoGMdJ1BpbNNZw4RzcrjolnaP/shTcvy9LJzxRGYXcPP4t/jfhH83vWLq1rKkk79Ng&#10;/5BFzaSGoGdXK+YZ2Vn5l6tacmucKf0NN3VkylJygRgAzSB+huapYo1ALFAc15zL5P6fW/5u/2iJ&#10;LDI6pESzGij6AEVjeqsE+fmDcCO1I8xaowvpyAAr1jYuBcOn5tEGzK55MPyrI9osKzAUC3jdVoIV&#10;kOcgVDj6wyAIDkzJpn1rCgjIdt5g8Q6lrYNDKAs5IEfHM0fi4AmHy1EynQ7jMSUcdNMEPkwpYunJ&#10;urHOvxamJuGQUWt2ugiYMATbPziPRBU9XFZ8oaSsFdC+Z4oMkiSZYNIs7R+D75PPnuIil0oRa/xn&#10;6StkKSBFpTv5d6QxUIAYr53dbpbKEoiQ0XyQx/mij7F1nVn3+nYSx1cs1sk6Xi+vWgzA4JpJfpsv&#10;8vzCBFBsT8kpqQkwldHxqDMPJGHzIrKQkdKkBVDj6WTcITBKnpU4nuIMiHEutO8KoHY1sNoBnY1D&#10;ajhicA2D2F2fCDt7weDuMkCo94q5qjNwR7cyvnOEdKLL0GFrXeDZM6m6M8BQOgAQOP09G2bnhX2q&#10;ipZAF0NTwOqAzECAVXCqwTM+r9AwjcPX9ZFqKtZldzuZzWZ9oXueEdA5JkoX6eA4hAkIW8ql/rA5&#10;4AQmwUm42ZjiCPMB/YVDAOsVDpWx3ylpYVVl1H3bMSsoUW80tNhsMBqF3YbCaDwZgmAvNZtLDdMc&#10;XGWUe0uhCYKw9N1G3DVWbiuI1VGpzQIms5Qe0sKcu7x6ARYSAuuXZ9h4lzK++r3i578AAAD//wMA&#10;UEsDBBQABgAIAAAAIQBMIl3F3wAAAAsBAAAPAAAAZHJzL2Rvd25yZXYueG1sTI9BT4NAEIXvJv6H&#10;zZh4s0sxIiBLo9Xe7KGo94UdgcjOEnZLqb/e8aS39/Je3nxTbBY7iBkn3ztSsF5FIJAaZ3pqFby/&#10;7W5SED5oMnpwhArO6GFTXl4UOjfuRAecq9AKHiGfawVdCGMupW86tNqv3IjE2aebrA5sp1aaSZ94&#10;3A4yjqJEWt0TX+j0iNsOm6/qaBV8NK/VS7/duXP6fKB9nTzNyXen1PXV8vgAIuAS/srwi8/oUDJT&#10;7Y5kvBjYp7eMHljcZRkIbmRxvAZRK4iz5B5kWcj/P5Q/AAAA//8DAFBLAQItABQABgAIAAAAIQC2&#10;gziS/gAAAOEBAAATAAAAAAAAAAAAAAAAAAAAAABbQ29udGVudF9UeXBlc10ueG1sUEsBAi0AFAAG&#10;AAgAAAAhADj9If/WAAAAlAEAAAsAAAAAAAAAAAAAAAAALwEAAF9yZWxzLy5yZWxzUEsBAi0AFAAG&#10;AAgAAAAhAP7FKDr+AgAAKgYAAA4AAAAAAAAAAAAAAAAALgIAAGRycy9lMm9Eb2MueG1sUEsBAi0A&#10;FAAGAAgAAAAhAEwiXcXfAAAACwEAAA8AAAAAAAAAAAAAAAAAWAUAAGRycy9kb3ducmV2LnhtbFBL&#10;BQYAAAAABAAEAPMAAABkBgAAAAA=&#10;" fillcolor="#f1f0fa" strokecolor="#024a6e [3044]" strokeweight="1.25pt">
                <v:fill color2="#f3faff" rotate="t" colors="0 #f1f0fa;24248f #e6e0ec;1 #f3faff" focus="100%" type="gradient">
                  <o:fill v:ext="view" type="gradientUnscaled"/>
                </v:fill>
                <v:stroke dashstyle="1 1"/>
                <v:shadow on="t" opacity="24903f" origin=",.5" offset="0,.55556mm"/>
                <v:textbox>
                  <w:txbxContent>
                    <w:p w:rsidR="00A017C1" w:rsidRPr="00A017C1" w:rsidRDefault="00A017C1" w:rsidP="00A017C1">
                      <w:pPr>
                        <w:spacing w:after="80"/>
                        <w:jc w:val="center"/>
                        <w:rPr>
                          <w:rFonts w:ascii="Times New Roman" w:hAnsi="Times New Roman"/>
                          <w:b/>
                          <w:bCs/>
                          <w:noProof w:val="0"/>
                          <w:color w:val="04143A" w:themeColor="text2" w:themeShade="80"/>
                          <w:kern w:val="0"/>
                          <w:sz w:val="32"/>
                          <w:szCs w:val="32"/>
                          <w:lang w:val="fr-FR" w:eastAsia="fr-FR"/>
                        </w:rPr>
                      </w:pPr>
                      <w:r w:rsidRPr="00A017C1">
                        <w:rPr>
                          <w:rFonts w:ascii="Times New Roman" w:hAnsi="Times New Roman"/>
                          <w:b/>
                          <w:bCs/>
                          <w:noProof w:val="0"/>
                          <w:color w:val="04143A" w:themeColor="text2" w:themeShade="80"/>
                          <w:kern w:val="0"/>
                          <w:sz w:val="32"/>
                          <w:szCs w:val="32"/>
                          <w:lang w:val="fr-FR" w:eastAsia="fr-FR"/>
                        </w:rPr>
                        <w:t>Web Intelligence et Science des Données (WISD)</w:t>
                      </w:r>
                    </w:p>
                    <w:p w:rsidR="00A017C1" w:rsidRPr="00A017C1" w:rsidRDefault="00A017C1" w:rsidP="00A017C1">
                      <w:pPr>
                        <w:spacing w:after="60"/>
                        <w:jc w:val="center"/>
                        <w:rPr>
                          <w:rFonts w:ascii="Times New Roman" w:hAnsi="Times New Roman"/>
                          <w:b/>
                          <w:bCs/>
                          <w:noProof w:val="0"/>
                          <w:color w:val="0F243E"/>
                          <w:kern w:val="0"/>
                          <w:sz w:val="28"/>
                          <w:szCs w:val="28"/>
                          <w:lang w:val="fr-FR" w:eastAsia="fr-FR"/>
                        </w:rPr>
                      </w:pPr>
                      <w:r w:rsidRPr="00A017C1">
                        <w:rPr>
                          <w:rFonts w:ascii="Times New Roman" w:hAnsi="Times New Roman"/>
                          <w:b/>
                          <w:bCs/>
                          <w:noProof w:val="0"/>
                          <w:color w:val="0F243E"/>
                          <w:kern w:val="0"/>
                          <w:sz w:val="28"/>
                          <w:szCs w:val="28"/>
                          <w:lang w:val="fr-FR" w:eastAsia="fr-FR"/>
                        </w:rPr>
                        <w:t xml:space="preserve">Master International Francophone en double diplomation avec l’Université Sorbone Paris Nord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F7572" w:rsidSect="00E559A4">
      <w:type w:val="nextColumn"/>
      <w:pgSz w:w="12240" w:h="15840" w:code="1"/>
      <w:pgMar w:top="0" w:right="624" w:bottom="0" w:left="595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FA1" w:rsidRDefault="006F6FA1" w:rsidP="0035160D">
      <w:pPr>
        <w:framePr w:wrap="around"/>
      </w:pPr>
      <w:r>
        <w:separator/>
      </w:r>
    </w:p>
  </w:endnote>
  <w:endnote w:type="continuationSeparator" w:id="0">
    <w:p w:rsidR="006F6FA1" w:rsidRDefault="006F6FA1" w:rsidP="0035160D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Gothic-Bold">
    <w:altName w:val="Times New Roman"/>
    <w:panose1 w:val="00000000000000000000"/>
    <w:charset w:val="00"/>
    <w:family w:val="roman"/>
    <w:notTrueType/>
    <w:pitch w:val="default"/>
  </w:font>
  <w:font w:name="CenturyGoth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FA1" w:rsidRDefault="006F6FA1" w:rsidP="0035160D">
      <w:pPr>
        <w:framePr w:wrap="around"/>
      </w:pPr>
      <w:r>
        <w:separator/>
      </w:r>
    </w:p>
  </w:footnote>
  <w:footnote w:type="continuationSeparator" w:id="0">
    <w:p w:rsidR="006F6FA1" w:rsidRDefault="006F6FA1" w:rsidP="0035160D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405"/>
    <w:multiLevelType w:val="hybridMultilevel"/>
    <w:tmpl w:val="028AC51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75E3203"/>
    <w:multiLevelType w:val="hybridMultilevel"/>
    <w:tmpl w:val="BE22D8EC"/>
    <w:lvl w:ilvl="0" w:tplc="6902E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941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BE3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E1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0D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0D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D69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EE1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9C5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F02221"/>
    <w:multiLevelType w:val="hybridMultilevel"/>
    <w:tmpl w:val="2EACC7CC"/>
    <w:lvl w:ilvl="0" w:tplc="774AC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64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503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D61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4B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563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8C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0C8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F43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6E85305"/>
    <w:multiLevelType w:val="hybridMultilevel"/>
    <w:tmpl w:val="7040CB82"/>
    <w:lvl w:ilvl="0" w:tplc="EF427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ED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CCE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6C0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3ED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42A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90B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72F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646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1AB18C5"/>
    <w:multiLevelType w:val="hybridMultilevel"/>
    <w:tmpl w:val="F378CE84"/>
    <w:lvl w:ilvl="0" w:tplc="26107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7CC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DEA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CA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723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649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227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62B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22F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2BD1530"/>
    <w:multiLevelType w:val="hybridMultilevel"/>
    <w:tmpl w:val="302EDA1A"/>
    <w:lvl w:ilvl="0" w:tplc="CA268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76B4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EF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02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6F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07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D46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67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AD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56E1B05"/>
    <w:multiLevelType w:val="hybridMultilevel"/>
    <w:tmpl w:val="8D347948"/>
    <w:lvl w:ilvl="0" w:tplc="30243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428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26E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AE7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AAA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B44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140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7A0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563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DB81CFD"/>
    <w:multiLevelType w:val="hybridMultilevel"/>
    <w:tmpl w:val="5498E138"/>
    <w:lvl w:ilvl="0" w:tplc="A878959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9f,#6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65"/>
    <w:rsid w:val="00006154"/>
    <w:rsid w:val="00023BC8"/>
    <w:rsid w:val="0004304D"/>
    <w:rsid w:val="00044E39"/>
    <w:rsid w:val="00055D1C"/>
    <w:rsid w:val="00064CEF"/>
    <w:rsid w:val="00065DF9"/>
    <w:rsid w:val="00071D19"/>
    <w:rsid w:val="000837E4"/>
    <w:rsid w:val="000A6A42"/>
    <w:rsid w:val="000B27BE"/>
    <w:rsid w:val="000B7BED"/>
    <w:rsid w:val="000C4262"/>
    <w:rsid w:val="000D23AF"/>
    <w:rsid w:val="001230B5"/>
    <w:rsid w:val="00155F0F"/>
    <w:rsid w:val="0017315B"/>
    <w:rsid w:val="00182175"/>
    <w:rsid w:val="001850E2"/>
    <w:rsid w:val="001A4EBA"/>
    <w:rsid w:val="001B344A"/>
    <w:rsid w:val="001E296B"/>
    <w:rsid w:val="00233859"/>
    <w:rsid w:val="00275839"/>
    <w:rsid w:val="00291235"/>
    <w:rsid w:val="002C6047"/>
    <w:rsid w:val="00305203"/>
    <w:rsid w:val="00346B36"/>
    <w:rsid w:val="0035160D"/>
    <w:rsid w:val="003A4CFD"/>
    <w:rsid w:val="003B0B9F"/>
    <w:rsid w:val="003C363D"/>
    <w:rsid w:val="003C7607"/>
    <w:rsid w:val="003E6F76"/>
    <w:rsid w:val="00506068"/>
    <w:rsid w:val="005063B3"/>
    <w:rsid w:val="0051395B"/>
    <w:rsid w:val="005766B1"/>
    <w:rsid w:val="005A527E"/>
    <w:rsid w:val="005D0C65"/>
    <w:rsid w:val="005E2B65"/>
    <w:rsid w:val="006261CC"/>
    <w:rsid w:val="00632EA7"/>
    <w:rsid w:val="006A3435"/>
    <w:rsid w:val="006A7029"/>
    <w:rsid w:val="006F6FA1"/>
    <w:rsid w:val="006F78F3"/>
    <w:rsid w:val="00712A4A"/>
    <w:rsid w:val="00726C02"/>
    <w:rsid w:val="007544DC"/>
    <w:rsid w:val="00767921"/>
    <w:rsid w:val="00787224"/>
    <w:rsid w:val="00796F1A"/>
    <w:rsid w:val="007A1C7F"/>
    <w:rsid w:val="007C08E2"/>
    <w:rsid w:val="007F27BC"/>
    <w:rsid w:val="007F7CCA"/>
    <w:rsid w:val="0086162F"/>
    <w:rsid w:val="0086171E"/>
    <w:rsid w:val="008C296B"/>
    <w:rsid w:val="0090618A"/>
    <w:rsid w:val="00934EDB"/>
    <w:rsid w:val="00954DD2"/>
    <w:rsid w:val="00965C0B"/>
    <w:rsid w:val="00981B44"/>
    <w:rsid w:val="009C25DF"/>
    <w:rsid w:val="009E1FAD"/>
    <w:rsid w:val="00A017C1"/>
    <w:rsid w:val="00A2116F"/>
    <w:rsid w:val="00A81D19"/>
    <w:rsid w:val="00A90FD3"/>
    <w:rsid w:val="00B43993"/>
    <w:rsid w:val="00B573D6"/>
    <w:rsid w:val="00B94268"/>
    <w:rsid w:val="00BB7A3C"/>
    <w:rsid w:val="00BD34BD"/>
    <w:rsid w:val="00BF7A03"/>
    <w:rsid w:val="00C071F3"/>
    <w:rsid w:val="00C35F24"/>
    <w:rsid w:val="00C65925"/>
    <w:rsid w:val="00C87724"/>
    <w:rsid w:val="00CB11DB"/>
    <w:rsid w:val="00CB45D1"/>
    <w:rsid w:val="00CC45D1"/>
    <w:rsid w:val="00CD2C22"/>
    <w:rsid w:val="00CF061C"/>
    <w:rsid w:val="00CF7572"/>
    <w:rsid w:val="00D31D89"/>
    <w:rsid w:val="00D72128"/>
    <w:rsid w:val="00DB34D6"/>
    <w:rsid w:val="00DD418A"/>
    <w:rsid w:val="00E038DF"/>
    <w:rsid w:val="00E47E46"/>
    <w:rsid w:val="00E559A4"/>
    <w:rsid w:val="00E6211F"/>
    <w:rsid w:val="00E66376"/>
    <w:rsid w:val="00F27594"/>
    <w:rsid w:val="00F7065A"/>
    <w:rsid w:val="00F92DF9"/>
    <w:rsid w:val="00FA13EE"/>
    <w:rsid w:val="00FB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,#6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CEF"/>
    <w:pPr>
      <w:framePr w:hSpace="180" w:wrap="around" w:vAnchor="text" w:hAnchor="text" w:x="45" w:y="11138"/>
    </w:pPr>
    <w:rPr>
      <w:rFonts w:asciiTheme="minorHAnsi" w:hAnsiTheme="minorHAnsi"/>
      <w:noProof/>
      <w:color w:val="082A75" w:themeColor="text2"/>
      <w:kern w:val="28"/>
      <w:sz w:val="24"/>
    </w:rPr>
  </w:style>
  <w:style w:type="paragraph" w:styleId="Heading1">
    <w:name w:val="heading 1"/>
    <w:basedOn w:val="Heading2"/>
    <w:next w:val="Normal"/>
    <w:qFormat/>
    <w:rsid w:val="0004304D"/>
    <w:pPr>
      <w:outlineLvl w:val="0"/>
    </w:pPr>
  </w:style>
  <w:style w:type="paragraph" w:styleId="Heading2">
    <w:name w:val="heading 2"/>
    <w:next w:val="Normal"/>
    <w:qFormat/>
    <w:rsid w:val="0004304D"/>
    <w:pPr>
      <w:keepNext/>
      <w:spacing w:before="240" w:after="240"/>
      <w:outlineLvl w:val="1"/>
    </w:pPr>
    <w:rPr>
      <w:rFonts w:asciiTheme="majorHAnsi" w:hAnsiTheme="majorHAnsi" w:cs="Arial"/>
      <w:b/>
      <w:bCs/>
      <w:iCs/>
      <w:spacing w:val="20"/>
      <w:kern w:val="28"/>
      <w:sz w:val="36"/>
      <w:szCs w:val="36"/>
    </w:rPr>
  </w:style>
  <w:style w:type="paragraph" w:styleId="Heading3">
    <w:name w:val="heading 3"/>
    <w:basedOn w:val="tagline"/>
    <w:next w:val="Normal"/>
    <w:qFormat/>
    <w:rsid w:val="00B573D6"/>
    <w:pPr>
      <w:outlineLvl w:val="2"/>
    </w:pPr>
    <w:rPr>
      <w:color w:val="B1E4FD" w:themeColor="accent1" w:themeTint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4CEF"/>
    <w:pPr>
      <w:keepNext/>
      <w:keepLines/>
      <w:framePr w:wrap="around"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304D"/>
    <w:pPr>
      <w:framePr w:wrap="around"/>
      <w:contextualSpacing/>
    </w:pPr>
    <w:rPr>
      <w:rFonts w:asciiTheme="majorHAnsi" w:eastAsiaTheme="majorEastAsia" w:hAnsiTheme="majorHAnsi" w:cstheme="majorBidi"/>
      <w:spacing w:val="-10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04D"/>
    <w:rPr>
      <w:rFonts w:asciiTheme="majorHAnsi" w:eastAsiaTheme="majorEastAsia" w:hAnsiTheme="majorHAnsi" w:cstheme="majorBidi"/>
      <w:color w:val="082A75" w:themeColor="text2"/>
      <w:spacing w:val="-10"/>
      <w:kern w:val="28"/>
      <w:sz w:val="72"/>
      <w:szCs w:val="56"/>
    </w:rPr>
  </w:style>
  <w:style w:type="paragraph" w:customStyle="1" w:styleId="Address1">
    <w:name w:val="Address 1"/>
    <w:rsid w:val="00F7065A"/>
    <w:pPr>
      <w:spacing w:after="240"/>
    </w:pPr>
    <w:rPr>
      <w:rFonts w:ascii="Tahoma" w:hAnsi="Tahoma"/>
      <w:b/>
      <w:color w:val="3399FF"/>
      <w:spacing w:val="30"/>
      <w:kern w:val="28"/>
      <w:sz w:val="24"/>
      <w:szCs w:val="24"/>
      <w:lang w:val="en"/>
    </w:rPr>
  </w:style>
  <w:style w:type="paragraph" w:customStyle="1" w:styleId="Address2">
    <w:name w:val="Address 2"/>
    <w:next w:val="Normal"/>
    <w:rsid w:val="00CF061C"/>
    <w:rPr>
      <w:rFonts w:ascii="Tahoma" w:hAnsi="Tahoma"/>
      <w:kern w:val="28"/>
      <w:sz w:val="22"/>
      <w:szCs w:val="22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4CEF"/>
    <w:rPr>
      <w:rFonts w:asciiTheme="majorHAnsi" w:eastAsiaTheme="majorEastAsia" w:hAnsiTheme="majorHAnsi" w:cstheme="majorBidi"/>
      <w:i/>
      <w:iCs/>
      <w:color w:val="013A57" w:themeColor="accent1" w:themeShade="BF"/>
      <w:kern w:val="28"/>
    </w:rPr>
  </w:style>
  <w:style w:type="paragraph" w:customStyle="1" w:styleId="tagline">
    <w:name w:val="tagline"/>
    <w:rsid w:val="001A4EBA"/>
    <w:pPr>
      <w:jc w:val="center"/>
    </w:pPr>
    <w:rPr>
      <w:rFonts w:ascii="Tahoma" w:hAnsi="Tahoma"/>
      <w:color w:val="3399FF"/>
      <w:kern w:val="28"/>
      <w:sz w:val="28"/>
      <w:szCs w:val="28"/>
      <w:lang w:val="en"/>
    </w:rPr>
  </w:style>
  <w:style w:type="paragraph" w:customStyle="1" w:styleId="bodytext">
    <w:name w:val="bodytext"/>
    <w:basedOn w:val="Normal"/>
    <w:rsid w:val="00CF061C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Header">
    <w:name w:val="header"/>
    <w:basedOn w:val="Normal"/>
    <w:link w:val="HeaderChar"/>
    <w:uiPriority w:val="99"/>
    <w:unhideWhenUsed/>
    <w:rsid w:val="0035160D"/>
    <w:pPr>
      <w:framePr w:wrap="around"/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60D"/>
    <w:rPr>
      <w:rFonts w:asciiTheme="minorHAnsi" w:hAnsiTheme="minorHAnsi"/>
      <w:noProof/>
      <w:color w:val="082A75" w:themeColor="text2"/>
      <w:kern w:val="28"/>
      <w:sz w:val="24"/>
    </w:rPr>
  </w:style>
  <w:style w:type="paragraph" w:styleId="Footer">
    <w:name w:val="footer"/>
    <w:basedOn w:val="Normal"/>
    <w:link w:val="FooterChar"/>
    <w:uiPriority w:val="99"/>
    <w:unhideWhenUsed/>
    <w:rsid w:val="0035160D"/>
    <w:pPr>
      <w:framePr w:wrap="around"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60D"/>
    <w:rPr>
      <w:rFonts w:asciiTheme="minorHAnsi" w:hAnsiTheme="minorHAnsi"/>
      <w:noProof/>
      <w:color w:val="082A75" w:themeColor="text2"/>
      <w:kern w:val="28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C65"/>
    <w:pPr>
      <w:framePr w:wrap="around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C65"/>
    <w:rPr>
      <w:rFonts w:ascii="Tahoma" w:hAnsi="Tahoma" w:cs="Tahoma"/>
      <w:noProof/>
      <w:color w:val="082A75" w:themeColor="text2"/>
      <w:kern w:val="28"/>
      <w:sz w:val="16"/>
      <w:szCs w:val="16"/>
    </w:rPr>
  </w:style>
  <w:style w:type="character" w:customStyle="1" w:styleId="fontstyle01">
    <w:name w:val="fontstyle01"/>
    <w:basedOn w:val="DefaultParagraphFont"/>
    <w:rsid w:val="0017315B"/>
    <w:rPr>
      <w:rFonts w:ascii="CenturyGothic-Bold" w:hAnsi="CenturyGothic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17315B"/>
    <w:rPr>
      <w:rFonts w:ascii="CenturyGothic" w:hAnsi="CenturyGothic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7F27BC"/>
    <w:pPr>
      <w:framePr w:hSpace="0" w:wrap="auto" w:vAnchor="margin" w:xAlign="left" w:yAlign="inline"/>
      <w:ind w:left="720"/>
      <w:contextualSpacing/>
    </w:pPr>
    <w:rPr>
      <w:rFonts w:ascii="Times New Roman" w:hAnsi="Times New Roman"/>
      <w:noProof w:val="0"/>
      <w:color w:val="auto"/>
      <w:kern w:val="0"/>
      <w:szCs w:val="24"/>
      <w:lang w:val="fr-FR" w:eastAsia="fr-FR"/>
    </w:rPr>
  </w:style>
  <w:style w:type="table" w:styleId="TableGrid">
    <w:name w:val="Table Grid"/>
    <w:basedOn w:val="TableNormal"/>
    <w:uiPriority w:val="59"/>
    <w:rsid w:val="003C7607"/>
    <w:rPr>
      <w:rFonts w:ascii="Calibri" w:eastAsia="Calibri" w:hAnsi="Calibri" w:cs="Arial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C4262"/>
    <w:rPr>
      <w:color w:val="3592C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4262"/>
    <w:pPr>
      <w:framePr w:hSpace="0" w:wrap="auto" w:vAnchor="margin" w:xAlign="left" w:yAlign="inline"/>
      <w:spacing w:before="100" w:beforeAutospacing="1" w:after="100" w:afterAutospacing="1"/>
    </w:pPr>
    <w:rPr>
      <w:rFonts w:ascii="Times New Roman" w:hAnsi="Times New Roman"/>
      <w:noProof w:val="0"/>
      <w:color w:val="auto"/>
      <w:kern w:val="0"/>
      <w:szCs w:val="24"/>
      <w:lang w:val="fr-FR" w:eastAsia="fr-FR"/>
    </w:rPr>
  </w:style>
  <w:style w:type="table" w:customStyle="1" w:styleId="Grilledutableau1">
    <w:name w:val="Grille du tableau1"/>
    <w:basedOn w:val="TableNormal"/>
    <w:next w:val="TableGrid"/>
    <w:uiPriority w:val="59"/>
    <w:rsid w:val="00934EDB"/>
    <w:rPr>
      <w:rFonts w:ascii="Calibri" w:eastAsia="Calibri" w:hAnsi="Calibri" w:cs="Arial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CEF"/>
    <w:pPr>
      <w:framePr w:hSpace="180" w:wrap="around" w:vAnchor="text" w:hAnchor="text" w:x="45" w:y="11138"/>
    </w:pPr>
    <w:rPr>
      <w:rFonts w:asciiTheme="minorHAnsi" w:hAnsiTheme="minorHAnsi"/>
      <w:noProof/>
      <w:color w:val="082A75" w:themeColor="text2"/>
      <w:kern w:val="28"/>
      <w:sz w:val="24"/>
    </w:rPr>
  </w:style>
  <w:style w:type="paragraph" w:styleId="Heading1">
    <w:name w:val="heading 1"/>
    <w:basedOn w:val="Heading2"/>
    <w:next w:val="Normal"/>
    <w:qFormat/>
    <w:rsid w:val="0004304D"/>
    <w:pPr>
      <w:outlineLvl w:val="0"/>
    </w:pPr>
  </w:style>
  <w:style w:type="paragraph" w:styleId="Heading2">
    <w:name w:val="heading 2"/>
    <w:next w:val="Normal"/>
    <w:qFormat/>
    <w:rsid w:val="0004304D"/>
    <w:pPr>
      <w:keepNext/>
      <w:spacing w:before="240" w:after="240"/>
      <w:outlineLvl w:val="1"/>
    </w:pPr>
    <w:rPr>
      <w:rFonts w:asciiTheme="majorHAnsi" w:hAnsiTheme="majorHAnsi" w:cs="Arial"/>
      <w:b/>
      <w:bCs/>
      <w:iCs/>
      <w:spacing w:val="20"/>
      <w:kern w:val="28"/>
      <w:sz w:val="36"/>
      <w:szCs w:val="36"/>
    </w:rPr>
  </w:style>
  <w:style w:type="paragraph" w:styleId="Heading3">
    <w:name w:val="heading 3"/>
    <w:basedOn w:val="tagline"/>
    <w:next w:val="Normal"/>
    <w:qFormat/>
    <w:rsid w:val="00B573D6"/>
    <w:pPr>
      <w:outlineLvl w:val="2"/>
    </w:pPr>
    <w:rPr>
      <w:color w:val="B1E4FD" w:themeColor="accent1" w:themeTint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4CEF"/>
    <w:pPr>
      <w:keepNext/>
      <w:keepLines/>
      <w:framePr w:wrap="around"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304D"/>
    <w:pPr>
      <w:framePr w:wrap="around"/>
      <w:contextualSpacing/>
    </w:pPr>
    <w:rPr>
      <w:rFonts w:asciiTheme="majorHAnsi" w:eastAsiaTheme="majorEastAsia" w:hAnsiTheme="majorHAnsi" w:cstheme="majorBidi"/>
      <w:spacing w:val="-10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04D"/>
    <w:rPr>
      <w:rFonts w:asciiTheme="majorHAnsi" w:eastAsiaTheme="majorEastAsia" w:hAnsiTheme="majorHAnsi" w:cstheme="majorBidi"/>
      <w:color w:val="082A75" w:themeColor="text2"/>
      <w:spacing w:val="-10"/>
      <w:kern w:val="28"/>
      <w:sz w:val="72"/>
      <w:szCs w:val="56"/>
    </w:rPr>
  </w:style>
  <w:style w:type="paragraph" w:customStyle="1" w:styleId="Address1">
    <w:name w:val="Address 1"/>
    <w:rsid w:val="00F7065A"/>
    <w:pPr>
      <w:spacing w:after="240"/>
    </w:pPr>
    <w:rPr>
      <w:rFonts w:ascii="Tahoma" w:hAnsi="Tahoma"/>
      <w:b/>
      <w:color w:val="3399FF"/>
      <w:spacing w:val="30"/>
      <w:kern w:val="28"/>
      <w:sz w:val="24"/>
      <w:szCs w:val="24"/>
      <w:lang w:val="en"/>
    </w:rPr>
  </w:style>
  <w:style w:type="paragraph" w:customStyle="1" w:styleId="Address2">
    <w:name w:val="Address 2"/>
    <w:next w:val="Normal"/>
    <w:rsid w:val="00CF061C"/>
    <w:rPr>
      <w:rFonts w:ascii="Tahoma" w:hAnsi="Tahoma"/>
      <w:kern w:val="28"/>
      <w:sz w:val="22"/>
      <w:szCs w:val="22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4CEF"/>
    <w:rPr>
      <w:rFonts w:asciiTheme="majorHAnsi" w:eastAsiaTheme="majorEastAsia" w:hAnsiTheme="majorHAnsi" w:cstheme="majorBidi"/>
      <w:i/>
      <w:iCs/>
      <w:color w:val="013A57" w:themeColor="accent1" w:themeShade="BF"/>
      <w:kern w:val="28"/>
    </w:rPr>
  </w:style>
  <w:style w:type="paragraph" w:customStyle="1" w:styleId="tagline">
    <w:name w:val="tagline"/>
    <w:rsid w:val="001A4EBA"/>
    <w:pPr>
      <w:jc w:val="center"/>
    </w:pPr>
    <w:rPr>
      <w:rFonts w:ascii="Tahoma" w:hAnsi="Tahoma"/>
      <w:color w:val="3399FF"/>
      <w:kern w:val="28"/>
      <w:sz w:val="28"/>
      <w:szCs w:val="28"/>
      <w:lang w:val="en"/>
    </w:rPr>
  </w:style>
  <w:style w:type="paragraph" w:customStyle="1" w:styleId="bodytext">
    <w:name w:val="bodytext"/>
    <w:basedOn w:val="Normal"/>
    <w:rsid w:val="00CF061C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Header">
    <w:name w:val="header"/>
    <w:basedOn w:val="Normal"/>
    <w:link w:val="HeaderChar"/>
    <w:uiPriority w:val="99"/>
    <w:unhideWhenUsed/>
    <w:rsid w:val="0035160D"/>
    <w:pPr>
      <w:framePr w:wrap="around"/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60D"/>
    <w:rPr>
      <w:rFonts w:asciiTheme="minorHAnsi" w:hAnsiTheme="minorHAnsi"/>
      <w:noProof/>
      <w:color w:val="082A75" w:themeColor="text2"/>
      <w:kern w:val="28"/>
      <w:sz w:val="24"/>
    </w:rPr>
  </w:style>
  <w:style w:type="paragraph" w:styleId="Footer">
    <w:name w:val="footer"/>
    <w:basedOn w:val="Normal"/>
    <w:link w:val="FooterChar"/>
    <w:uiPriority w:val="99"/>
    <w:unhideWhenUsed/>
    <w:rsid w:val="0035160D"/>
    <w:pPr>
      <w:framePr w:wrap="around"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60D"/>
    <w:rPr>
      <w:rFonts w:asciiTheme="minorHAnsi" w:hAnsiTheme="minorHAnsi"/>
      <w:noProof/>
      <w:color w:val="082A75" w:themeColor="text2"/>
      <w:kern w:val="28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C65"/>
    <w:pPr>
      <w:framePr w:wrap="around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C65"/>
    <w:rPr>
      <w:rFonts w:ascii="Tahoma" w:hAnsi="Tahoma" w:cs="Tahoma"/>
      <w:noProof/>
      <w:color w:val="082A75" w:themeColor="text2"/>
      <w:kern w:val="28"/>
      <w:sz w:val="16"/>
      <w:szCs w:val="16"/>
    </w:rPr>
  </w:style>
  <w:style w:type="character" w:customStyle="1" w:styleId="fontstyle01">
    <w:name w:val="fontstyle01"/>
    <w:basedOn w:val="DefaultParagraphFont"/>
    <w:rsid w:val="0017315B"/>
    <w:rPr>
      <w:rFonts w:ascii="CenturyGothic-Bold" w:hAnsi="CenturyGothic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17315B"/>
    <w:rPr>
      <w:rFonts w:ascii="CenturyGothic" w:hAnsi="CenturyGothic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7F27BC"/>
    <w:pPr>
      <w:framePr w:hSpace="0" w:wrap="auto" w:vAnchor="margin" w:xAlign="left" w:yAlign="inline"/>
      <w:ind w:left="720"/>
      <w:contextualSpacing/>
    </w:pPr>
    <w:rPr>
      <w:rFonts w:ascii="Times New Roman" w:hAnsi="Times New Roman"/>
      <w:noProof w:val="0"/>
      <w:color w:val="auto"/>
      <w:kern w:val="0"/>
      <w:szCs w:val="24"/>
      <w:lang w:val="fr-FR" w:eastAsia="fr-FR"/>
    </w:rPr>
  </w:style>
  <w:style w:type="table" w:styleId="TableGrid">
    <w:name w:val="Table Grid"/>
    <w:basedOn w:val="TableNormal"/>
    <w:uiPriority w:val="59"/>
    <w:rsid w:val="003C7607"/>
    <w:rPr>
      <w:rFonts w:ascii="Calibri" w:eastAsia="Calibri" w:hAnsi="Calibri" w:cs="Arial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C4262"/>
    <w:rPr>
      <w:color w:val="3592C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4262"/>
    <w:pPr>
      <w:framePr w:hSpace="0" w:wrap="auto" w:vAnchor="margin" w:xAlign="left" w:yAlign="inline"/>
      <w:spacing w:before="100" w:beforeAutospacing="1" w:after="100" w:afterAutospacing="1"/>
    </w:pPr>
    <w:rPr>
      <w:rFonts w:ascii="Times New Roman" w:hAnsi="Times New Roman"/>
      <w:noProof w:val="0"/>
      <w:color w:val="auto"/>
      <w:kern w:val="0"/>
      <w:szCs w:val="24"/>
      <w:lang w:val="fr-FR" w:eastAsia="fr-FR"/>
    </w:rPr>
  </w:style>
  <w:style w:type="table" w:customStyle="1" w:styleId="Grilledutableau1">
    <w:name w:val="Grille du tableau1"/>
    <w:basedOn w:val="TableNormal"/>
    <w:next w:val="TableGrid"/>
    <w:uiPriority w:val="59"/>
    <w:rsid w:val="00934EDB"/>
    <w:rPr>
      <w:rFonts w:ascii="Calibri" w:eastAsia="Calibri" w:hAnsi="Calibri" w:cs="Arial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1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2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2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1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5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4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wisd.fsdm@usmba.ac.ma" TargetMode="Externa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sdmfes.ac.m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yperlink" Target="http://www.fsdmfes.ac.ma/Acces/Candidature2021-2022" TargetMode="Externa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\Downloads\tf06087328_win32.dotx" TargetMode="External"/></Relationships>
</file>

<file path=word/theme/theme1.xml><?xml version="1.0" encoding="utf-8"?>
<a:theme xmlns:a="http://schemas.openxmlformats.org/drawingml/2006/main" name="Office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69D5F-47C2-4746-82A0-9F389D084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tf06087328_win32</Template>
  <TotalTime>37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ALI</cp:lastModifiedBy>
  <cp:revision>4</cp:revision>
  <cp:lastPrinted>2021-06-02T19:31:00Z</cp:lastPrinted>
  <dcterms:created xsi:type="dcterms:W3CDTF">2021-05-31T20:27:00Z</dcterms:created>
  <dcterms:modified xsi:type="dcterms:W3CDTF">2021-06-02T19:32:00Z</dcterms:modified>
</cp:coreProperties>
</file>